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3E5E" w:rsidRPr="0078025F" w:rsidRDefault="00F23E5E" w:rsidP="00361D13">
      <w:pPr>
        <w:pStyle w:val="a4"/>
        <w:spacing w:after="0"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78025F">
        <w:rPr>
          <w:rFonts w:ascii="Times New Roman" w:hAnsi="Times New Roman" w:cs="Times New Roman"/>
          <w:color w:val="auto"/>
          <w:sz w:val="28"/>
          <w:szCs w:val="28"/>
        </w:rPr>
        <w:t>Обобщение педагогического опыта преподавателя</w:t>
      </w:r>
      <w:r w:rsidRPr="0078025F">
        <w:rPr>
          <w:rFonts w:ascii="Times New Roman" w:hAnsi="Times New Roman" w:cs="Times New Roman"/>
          <w:color w:val="auto"/>
          <w:sz w:val="28"/>
          <w:szCs w:val="28"/>
        </w:rPr>
        <w:br/>
        <w:t>ГБПОУ РМ  «Саранский государственный промышленно</w:t>
      </w:r>
      <w:r w:rsidRPr="0078025F">
        <w:rPr>
          <w:rFonts w:ascii="Times New Roman" w:hAnsi="Times New Roman" w:cs="Times New Roman"/>
          <w:color w:val="auto"/>
          <w:sz w:val="28"/>
          <w:szCs w:val="28"/>
          <w:lang w:bidi="en-US"/>
        </w:rPr>
        <w:t>-</w:t>
      </w:r>
      <w:r w:rsidR="00277788">
        <w:rPr>
          <w:rFonts w:ascii="Times New Roman" w:hAnsi="Times New Roman" w:cs="Times New Roman"/>
          <w:color w:val="auto"/>
          <w:sz w:val="28"/>
          <w:szCs w:val="28"/>
        </w:rPr>
        <w:t>экономический колледж»</w:t>
      </w:r>
      <w:r w:rsidR="00277788">
        <w:rPr>
          <w:rFonts w:ascii="Times New Roman" w:hAnsi="Times New Roman" w:cs="Times New Roman"/>
          <w:color w:val="auto"/>
          <w:sz w:val="28"/>
          <w:szCs w:val="28"/>
        </w:rPr>
        <w:br/>
        <w:t>Дурдаевой Александры Викторо</w:t>
      </w:r>
      <w:r w:rsidRPr="0078025F">
        <w:rPr>
          <w:rFonts w:ascii="Times New Roman" w:hAnsi="Times New Roman" w:cs="Times New Roman"/>
          <w:color w:val="auto"/>
          <w:sz w:val="28"/>
          <w:szCs w:val="28"/>
        </w:rPr>
        <w:t>вны</w:t>
      </w:r>
    </w:p>
    <w:p w:rsidR="00F23E5E" w:rsidRPr="0078025F" w:rsidRDefault="00F23E5E" w:rsidP="00361D13">
      <w:pPr>
        <w:pStyle w:val="a4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25F" w:rsidRPr="0078025F" w:rsidRDefault="00F23E5E" w:rsidP="00361D1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78025F">
        <w:rPr>
          <w:rFonts w:ascii="Times New Roman" w:hAnsi="Times New Roman" w:cs="Times New Roman"/>
          <w:b/>
          <w:sz w:val="28"/>
          <w:szCs w:val="28"/>
        </w:rPr>
        <w:t>Тема:</w:t>
      </w:r>
      <w:r w:rsidR="0027778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Применение кейс-технологий </w:t>
      </w:r>
      <w:r w:rsidRPr="0078025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на уроках иностранного языка</w:t>
      </w:r>
      <w:r w:rsidR="0027778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в учебных заведениях СПО</w:t>
      </w:r>
      <w:r w:rsidRPr="0078025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D36018" w:rsidRPr="0078025F" w:rsidRDefault="00F23E5E" w:rsidP="00D36018">
      <w:pPr>
        <w:pStyle w:val="80"/>
        <w:shd w:val="clear" w:color="auto" w:fill="auto"/>
        <w:spacing w:line="360" w:lineRule="auto"/>
        <w:ind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8025F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Автор опыта:</w:t>
      </w:r>
      <w:r w:rsidR="003056AF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277788">
        <w:rPr>
          <w:rFonts w:ascii="Times New Roman" w:hAnsi="Times New Roman" w:cs="Times New Roman"/>
          <w:sz w:val="28"/>
          <w:szCs w:val="28"/>
        </w:rPr>
        <w:t>Дурдаева А</w:t>
      </w:r>
      <w:r w:rsidRPr="0078025F">
        <w:rPr>
          <w:rFonts w:ascii="Times New Roman" w:hAnsi="Times New Roman" w:cs="Times New Roman"/>
          <w:sz w:val="28"/>
          <w:szCs w:val="28"/>
        </w:rPr>
        <w:t xml:space="preserve">.В., </w:t>
      </w:r>
      <w:r w:rsidR="00277788">
        <w:rPr>
          <w:rFonts w:ascii="Times New Roman" w:hAnsi="Times New Roman" w:cs="Times New Roman"/>
          <w:sz w:val="28"/>
          <w:szCs w:val="28"/>
        </w:rPr>
        <w:t>24.09.1972 г.р. в 1994</w:t>
      </w:r>
      <w:r w:rsidRPr="0078025F">
        <w:rPr>
          <w:rFonts w:ascii="Times New Roman" w:hAnsi="Times New Roman" w:cs="Times New Roman"/>
          <w:sz w:val="28"/>
          <w:szCs w:val="28"/>
        </w:rPr>
        <w:t xml:space="preserve"> г. окончила МГУ им. </w:t>
      </w:r>
      <w:r w:rsidR="00277788">
        <w:rPr>
          <w:rFonts w:ascii="Times New Roman" w:hAnsi="Times New Roman" w:cs="Times New Roman"/>
          <w:sz w:val="28"/>
          <w:szCs w:val="28"/>
        </w:rPr>
        <w:t>Н.П. Огарева по специальности «Романо-германская ф</w:t>
      </w:r>
      <w:r w:rsidR="00587729">
        <w:rPr>
          <w:rFonts w:ascii="Times New Roman" w:hAnsi="Times New Roman" w:cs="Times New Roman"/>
          <w:sz w:val="28"/>
          <w:szCs w:val="28"/>
        </w:rPr>
        <w:t>илология» с</w:t>
      </w:r>
      <w:r w:rsidR="00587729">
        <w:rPr>
          <w:rFonts w:ascii="Times New Roman" w:hAnsi="Times New Roman" w:cs="Times New Roman"/>
          <w:sz w:val="24"/>
          <w:szCs w:val="24"/>
        </w:rPr>
        <w:t xml:space="preserve"> </w:t>
      </w:r>
      <w:r w:rsidRPr="0078025F">
        <w:rPr>
          <w:rFonts w:ascii="Times New Roman" w:hAnsi="Times New Roman" w:cs="Times New Roman"/>
          <w:sz w:val="28"/>
          <w:szCs w:val="28"/>
        </w:rPr>
        <w:t>присвоением квалификации «Ф</w:t>
      </w:r>
      <w:r w:rsidR="00277788">
        <w:rPr>
          <w:rFonts w:ascii="Times New Roman" w:eastAsia="Lucida Sans Unicode" w:hAnsi="Times New Roman" w:cs="Times New Roman"/>
          <w:bCs/>
          <w:sz w:val="28"/>
          <w:szCs w:val="28"/>
        </w:rPr>
        <w:t>илолог, преподаватель немец</w:t>
      </w:r>
      <w:r w:rsidRPr="0078025F">
        <w:rPr>
          <w:rFonts w:ascii="Times New Roman" w:eastAsia="Lucida Sans Unicode" w:hAnsi="Times New Roman" w:cs="Times New Roman"/>
          <w:bCs/>
          <w:sz w:val="28"/>
          <w:szCs w:val="28"/>
        </w:rPr>
        <w:t>кого и английского языка и литературы»</w:t>
      </w:r>
      <w:r w:rsidR="00277788">
        <w:rPr>
          <w:rFonts w:ascii="Times New Roman" w:hAnsi="Times New Roman" w:cs="Times New Roman"/>
          <w:sz w:val="28"/>
          <w:szCs w:val="28"/>
        </w:rPr>
        <w:t>. С 1997</w:t>
      </w:r>
      <w:r w:rsidRPr="0078025F">
        <w:rPr>
          <w:rFonts w:ascii="Times New Roman" w:hAnsi="Times New Roman" w:cs="Times New Roman"/>
          <w:sz w:val="28"/>
          <w:szCs w:val="28"/>
        </w:rPr>
        <w:t xml:space="preserve"> года преподаватель иностранного языка Саранского государственного промышленно-экономического колледжа.</w:t>
      </w:r>
      <w:r w:rsidR="00277788">
        <w:rPr>
          <w:rFonts w:ascii="Times New Roman" w:hAnsi="Times New Roman" w:cs="Times New Roman"/>
          <w:sz w:val="28"/>
          <w:szCs w:val="28"/>
        </w:rPr>
        <w:t xml:space="preserve"> Общий стаж работы - 27</w:t>
      </w:r>
      <w:r w:rsidR="00D36018" w:rsidRPr="0078025F">
        <w:rPr>
          <w:rFonts w:ascii="Times New Roman" w:hAnsi="Times New Roman" w:cs="Times New Roman"/>
          <w:sz w:val="28"/>
          <w:szCs w:val="28"/>
        </w:rPr>
        <w:t xml:space="preserve"> года, педагогический стаж – 23 года.</w:t>
      </w:r>
    </w:p>
    <w:p w:rsidR="00F91315" w:rsidRDefault="00F23E5E" w:rsidP="00F91315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025F">
        <w:rPr>
          <w:rFonts w:ascii="Times New Roman" w:hAnsi="Times New Roman" w:cs="Times New Roman"/>
          <w:b/>
          <w:sz w:val="28"/>
          <w:szCs w:val="28"/>
        </w:rPr>
        <w:t xml:space="preserve">Актуальность </w:t>
      </w:r>
      <w:r w:rsidRPr="00587729">
        <w:rPr>
          <w:rFonts w:ascii="Times New Roman" w:hAnsi="Times New Roman" w:cs="Times New Roman"/>
          <w:b/>
          <w:sz w:val="28"/>
          <w:szCs w:val="28"/>
        </w:rPr>
        <w:t>опыта</w:t>
      </w:r>
      <w:r w:rsidR="008C5451" w:rsidRPr="00587729">
        <w:rPr>
          <w:rFonts w:ascii="Times New Roman" w:hAnsi="Times New Roman" w:cs="Times New Roman"/>
          <w:b/>
          <w:sz w:val="28"/>
          <w:szCs w:val="28"/>
        </w:rPr>
        <w:t>:</w:t>
      </w:r>
      <w:r w:rsidR="00587729" w:rsidRPr="00587729">
        <w:rPr>
          <w:rFonts w:ascii="Times New Roman" w:hAnsi="Times New Roman" w:cs="Times New Roman"/>
          <w:sz w:val="28"/>
          <w:szCs w:val="28"/>
        </w:rPr>
        <w:t xml:space="preserve"> При обучении иностранному языку согласно требованиям Федеральных государственных образовательных стандартов  необходимо формировать у обучаемых определённые практические умения иноязычного общения.</w:t>
      </w:r>
      <w:r w:rsidR="00587729">
        <w:rPr>
          <w:rFonts w:ascii="Times New Roman" w:hAnsi="Times New Roman" w:cs="Times New Roman"/>
          <w:sz w:val="24"/>
          <w:szCs w:val="24"/>
        </w:rPr>
        <w:t xml:space="preserve"> </w:t>
      </w:r>
      <w:r w:rsidR="00587729">
        <w:rPr>
          <w:rFonts w:ascii="Times New Roman" w:hAnsi="Times New Roman" w:cs="Times New Roman"/>
          <w:sz w:val="28"/>
          <w:szCs w:val="28"/>
          <w:highlight w:val="white"/>
        </w:rPr>
        <w:t>Общеизвестный факт, что цель</w:t>
      </w:r>
      <w:r w:rsidR="008C5451" w:rsidRPr="0078025F">
        <w:rPr>
          <w:rFonts w:ascii="Times New Roman" w:hAnsi="Times New Roman" w:cs="Times New Roman"/>
          <w:sz w:val="28"/>
          <w:szCs w:val="28"/>
          <w:highlight w:val="white"/>
        </w:rPr>
        <w:t xml:space="preserve"> обучения иностранному языку – это коммуникативная деятельность студентов, т.е. практичес</w:t>
      </w:r>
      <w:r w:rsidR="00587729">
        <w:rPr>
          <w:rFonts w:ascii="Times New Roman" w:hAnsi="Times New Roman" w:cs="Times New Roman"/>
          <w:sz w:val="28"/>
          <w:szCs w:val="28"/>
          <w:highlight w:val="white"/>
        </w:rPr>
        <w:t>кое владение иностранным языком. И в первую очередь это- умение строить высказывание на изучаемом языке</w:t>
      </w:r>
      <w:r w:rsidR="008C5451" w:rsidRPr="0078025F">
        <w:rPr>
          <w:rFonts w:ascii="Times New Roman" w:hAnsi="Times New Roman" w:cs="Times New Roman"/>
          <w:sz w:val="28"/>
          <w:szCs w:val="28"/>
          <w:highlight w:val="white"/>
        </w:rPr>
        <w:t xml:space="preserve"> </w:t>
      </w:r>
      <w:r w:rsidR="00587729">
        <w:rPr>
          <w:rFonts w:ascii="Times New Roman" w:hAnsi="Times New Roman" w:cs="Times New Roman"/>
          <w:sz w:val="28"/>
          <w:szCs w:val="28"/>
          <w:highlight w:val="white"/>
        </w:rPr>
        <w:t>на различную тематику</w:t>
      </w:r>
      <w:r w:rsidR="00587729">
        <w:rPr>
          <w:rFonts w:ascii="Times New Roman" w:hAnsi="Times New Roman" w:cs="Times New Roman"/>
          <w:sz w:val="28"/>
          <w:szCs w:val="28"/>
        </w:rPr>
        <w:t xml:space="preserve"> и </w:t>
      </w:r>
      <w:r w:rsidR="00587729" w:rsidRPr="00F91315">
        <w:rPr>
          <w:rFonts w:ascii="Times New Roman" w:hAnsi="Times New Roman" w:cs="Times New Roman"/>
          <w:sz w:val="28"/>
          <w:szCs w:val="28"/>
        </w:rPr>
        <w:t>поддержать диалог в разнообразных житейских  ситуациях.</w:t>
      </w:r>
      <w:r w:rsidR="00F91315">
        <w:rPr>
          <w:rFonts w:ascii="Times New Roman" w:hAnsi="Times New Roman" w:cs="Times New Roman"/>
          <w:sz w:val="28"/>
          <w:szCs w:val="28"/>
        </w:rPr>
        <w:t xml:space="preserve">       Обычно  и традиционно  применение</w:t>
      </w:r>
      <w:r w:rsidR="00F91315" w:rsidRPr="00F91315">
        <w:rPr>
          <w:rFonts w:ascii="Times New Roman" w:hAnsi="Times New Roman" w:cs="Times New Roman"/>
          <w:sz w:val="28"/>
          <w:szCs w:val="28"/>
        </w:rPr>
        <w:t xml:space="preserve"> в учебной практике ролевых игр, когда обучаемые могут примерить на себя модели поведения в определённых условиях общения. Это способствует формированию у обучаемых  практических умений и навыков общения на изучаемом языке. Но ещё более эффективно для этих целей может служить метод кейсов.</w:t>
      </w:r>
    </w:p>
    <w:p w:rsidR="005746FE" w:rsidRPr="0078025F" w:rsidRDefault="005746FE" w:rsidP="00361D1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C5451" w:rsidRPr="0078025F" w:rsidRDefault="00361D13" w:rsidP="00361D1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5F5F5"/>
        </w:rPr>
      </w:pPr>
      <w:r w:rsidRPr="0078025F">
        <w:rPr>
          <w:rFonts w:ascii="Times New Roman" w:hAnsi="Times New Roman" w:cs="Times New Roman"/>
          <w:b/>
          <w:sz w:val="28"/>
          <w:szCs w:val="28"/>
        </w:rPr>
        <w:t xml:space="preserve">Основная идея опыта </w:t>
      </w:r>
      <w:r w:rsidRPr="00B22D05">
        <w:rPr>
          <w:rStyle w:val="ab"/>
          <w:rFonts w:ascii="Times New Roman" w:hAnsi="Times New Roman" w:cs="Times New Roman"/>
          <w:smallCaps w:val="0"/>
          <w:color w:val="auto"/>
          <w:sz w:val="28"/>
          <w:u w:val="none"/>
        </w:rPr>
        <w:t>заключается в создании условий для творческой самореализации студентов через развитие их способностей и готовности вступить в коммуникацию.</w:t>
      </w:r>
    </w:p>
    <w:p w:rsidR="0087025D" w:rsidRPr="0078025F" w:rsidRDefault="0087025D" w:rsidP="0087025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22D05">
        <w:rPr>
          <w:rFonts w:ascii="Times New Roman" w:hAnsi="Times New Roman" w:cs="Times New Roman"/>
          <w:b/>
          <w:sz w:val="28"/>
        </w:rPr>
        <w:lastRenderedPageBreak/>
        <w:t>Диапазон опыта</w:t>
      </w:r>
      <w:r w:rsidRPr="00E05247">
        <w:rPr>
          <w:rFonts w:ascii="Times New Roman" w:hAnsi="Times New Roman" w:cs="Times New Roman"/>
          <w:sz w:val="28"/>
          <w:szCs w:val="28"/>
        </w:rPr>
        <w:t>:</w:t>
      </w:r>
      <w:r w:rsidR="003056AF">
        <w:rPr>
          <w:rFonts w:ascii="Times New Roman" w:hAnsi="Times New Roman" w:cs="Times New Roman"/>
          <w:sz w:val="28"/>
          <w:szCs w:val="28"/>
        </w:rPr>
        <w:t xml:space="preserve"> </w:t>
      </w:r>
      <w:r w:rsidR="005E0E7D">
        <w:rPr>
          <w:rFonts w:ascii="Times New Roman" w:hAnsi="Times New Roman" w:cs="Times New Roman"/>
          <w:sz w:val="24"/>
          <w:szCs w:val="24"/>
        </w:rPr>
        <w:t xml:space="preserve"> </w:t>
      </w:r>
      <w:r w:rsidR="005E0E7D" w:rsidRPr="005E0E7D">
        <w:rPr>
          <w:rFonts w:ascii="Times New Roman" w:hAnsi="Times New Roman" w:cs="Times New Roman"/>
          <w:sz w:val="28"/>
          <w:szCs w:val="28"/>
        </w:rPr>
        <w:t xml:space="preserve">отличие кейса от ролевой игры заключается в том, что студенты не только примеряют на себя модели поведения, но и получают определённый алгоритм действия в подобной ситуации в будущем. Если ролевая игра обеспечивает обучаемых статичными образцами  поведения в определённых ситуациях, то кейс заставляет участников думать, обсуждать, находить и принимать решения, вырабатывать поступательные шаги в ходе решения коммуникативной задачи. Хотя в большинстве случаев оба эти метода могут и должны дополнять друг друга [1, </w:t>
      </w:r>
      <w:r w:rsidR="005E0E7D" w:rsidRPr="005E0E7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5E0E7D" w:rsidRPr="005E0E7D">
        <w:rPr>
          <w:rFonts w:ascii="Times New Roman" w:hAnsi="Times New Roman" w:cs="Times New Roman"/>
          <w:sz w:val="28"/>
          <w:szCs w:val="28"/>
        </w:rPr>
        <w:t>.37].</w:t>
      </w:r>
    </w:p>
    <w:p w:rsidR="009B7E1A" w:rsidRPr="009B7E1A" w:rsidRDefault="0087025D" w:rsidP="009B7E1A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1E5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Теоретическая база опыта</w:t>
      </w:r>
      <w:r w:rsidR="00581E55" w:rsidRPr="00581E55">
        <w:rPr>
          <w:rFonts w:ascii="Times New Roman" w:hAnsi="Times New Roman" w:cs="Times New Roman"/>
          <w:sz w:val="28"/>
          <w:szCs w:val="28"/>
        </w:rPr>
        <w:t xml:space="preserve">           Кейс – «метод активного проблемно-</w:t>
      </w:r>
      <w:r w:rsidR="00581E55" w:rsidRPr="009B7E1A">
        <w:rPr>
          <w:rFonts w:ascii="Times New Roman" w:hAnsi="Times New Roman" w:cs="Times New Roman"/>
          <w:sz w:val="28"/>
          <w:szCs w:val="28"/>
        </w:rPr>
        <w:t xml:space="preserve">ситуационного анализа, основанный на обучении путём решения конкретных задач- ситуаций» [2, </w:t>
      </w:r>
      <w:r w:rsidR="00581E55" w:rsidRPr="009B7E1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581E55" w:rsidRPr="009B7E1A">
        <w:rPr>
          <w:rFonts w:ascii="Times New Roman" w:hAnsi="Times New Roman" w:cs="Times New Roman"/>
          <w:sz w:val="28"/>
          <w:szCs w:val="28"/>
        </w:rPr>
        <w:t>.21]. В качестве метода обучения используется какая-либо реальная проблемная ситуация из сферы межкультурного общения. Самое главное при этом: однозначного выхода из такой ситуации быть не может.</w:t>
      </w:r>
      <w:r w:rsidR="009B7E1A" w:rsidRPr="009B7E1A">
        <w:rPr>
          <w:rFonts w:ascii="Times New Roman" w:hAnsi="Times New Roman" w:cs="Times New Roman"/>
          <w:sz w:val="28"/>
          <w:szCs w:val="28"/>
        </w:rPr>
        <w:t xml:space="preserve">      Кейс должен иметь следующие характеристики:</w:t>
      </w:r>
    </w:p>
    <w:p w:rsidR="009B7E1A" w:rsidRPr="009B7E1A" w:rsidRDefault="009B7E1A" w:rsidP="009B7E1A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7E1A">
        <w:rPr>
          <w:rFonts w:ascii="Times New Roman" w:hAnsi="Times New Roman" w:cs="Times New Roman"/>
          <w:sz w:val="28"/>
          <w:szCs w:val="28"/>
        </w:rPr>
        <w:t>- наглядное описание типичной, повторяющейся ситуации из реальной жизни;</w:t>
      </w:r>
    </w:p>
    <w:p w:rsidR="009B7E1A" w:rsidRPr="009B7E1A" w:rsidRDefault="009B7E1A" w:rsidP="009B7E1A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7E1A">
        <w:rPr>
          <w:rFonts w:ascii="Times New Roman" w:hAnsi="Times New Roman" w:cs="Times New Roman"/>
          <w:sz w:val="28"/>
          <w:szCs w:val="28"/>
        </w:rPr>
        <w:t>- актуальность для данной группы обучаемых в течении длительного времени;</w:t>
      </w:r>
    </w:p>
    <w:p w:rsidR="009B7E1A" w:rsidRPr="009B7E1A" w:rsidRDefault="009B7E1A" w:rsidP="009B7E1A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7E1A">
        <w:rPr>
          <w:rFonts w:ascii="Times New Roman" w:hAnsi="Times New Roman" w:cs="Times New Roman"/>
          <w:sz w:val="28"/>
          <w:szCs w:val="28"/>
        </w:rPr>
        <w:t>- наличие конфликта интересов, мнений, культур и пр.</w:t>
      </w:r>
    </w:p>
    <w:p w:rsidR="009B7E1A" w:rsidRPr="009B7E1A" w:rsidRDefault="009B7E1A" w:rsidP="009B7E1A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7E1A">
        <w:rPr>
          <w:rFonts w:ascii="Times New Roman" w:hAnsi="Times New Roman" w:cs="Times New Roman"/>
          <w:sz w:val="28"/>
          <w:szCs w:val="28"/>
        </w:rPr>
        <w:t xml:space="preserve">     Материал, предназначенный для работы в кейсе, должен быть</w:t>
      </w:r>
    </w:p>
    <w:p w:rsidR="009B7E1A" w:rsidRPr="009B7E1A" w:rsidRDefault="009B7E1A" w:rsidP="009B7E1A">
      <w:pPr>
        <w:pStyle w:val="a8"/>
        <w:numPr>
          <w:ilvl w:val="0"/>
          <w:numId w:val="10"/>
        </w:numPr>
        <w:tabs>
          <w:tab w:val="left" w:pos="993"/>
        </w:tabs>
        <w:spacing w:line="360" w:lineRule="auto"/>
        <w:jc w:val="both"/>
        <w:rPr>
          <w:sz w:val="28"/>
          <w:szCs w:val="28"/>
        </w:rPr>
      </w:pPr>
      <w:r w:rsidRPr="009B7E1A">
        <w:rPr>
          <w:sz w:val="28"/>
          <w:szCs w:val="28"/>
        </w:rPr>
        <w:t>понятным для студентов;</w:t>
      </w:r>
    </w:p>
    <w:p w:rsidR="009B7E1A" w:rsidRPr="009B7E1A" w:rsidRDefault="009B7E1A" w:rsidP="009B7E1A">
      <w:pPr>
        <w:pStyle w:val="a8"/>
        <w:numPr>
          <w:ilvl w:val="0"/>
          <w:numId w:val="10"/>
        </w:numPr>
        <w:tabs>
          <w:tab w:val="left" w:pos="993"/>
        </w:tabs>
        <w:spacing w:line="360" w:lineRule="auto"/>
        <w:jc w:val="both"/>
        <w:rPr>
          <w:sz w:val="28"/>
          <w:szCs w:val="28"/>
        </w:rPr>
      </w:pPr>
      <w:r w:rsidRPr="009B7E1A">
        <w:rPr>
          <w:sz w:val="28"/>
          <w:szCs w:val="28"/>
        </w:rPr>
        <w:t>решаемым, но неоднозначным, чтобы оставалось место для дискуссии, которая является целью работы всей группы;</w:t>
      </w:r>
    </w:p>
    <w:p w:rsidR="00A34B51" w:rsidRDefault="00A34B51" w:rsidP="00A34B51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3)</w:t>
      </w:r>
      <w:r w:rsidR="009B7E1A" w:rsidRPr="00A34B51">
        <w:rPr>
          <w:rFonts w:ascii="Times New Roman" w:hAnsi="Times New Roman" w:cs="Times New Roman"/>
          <w:sz w:val="28"/>
          <w:szCs w:val="28"/>
        </w:rPr>
        <w:t>посильным: в ходе итогового обсуждения обучаемые должны иметь возможность сравнить свои собственные результаты с итогами работы других групп.</w:t>
      </w:r>
      <w:r w:rsidRPr="00A34B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4B51" w:rsidRPr="00A34B51" w:rsidRDefault="00A34B51" w:rsidP="00A34B51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B51">
        <w:rPr>
          <w:rFonts w:ascii="Times New Roman" w:hAnsi="Times New Roman" w:cs="Times New Roman"/>
          <w:sz w:val="28"/>
          <w:szCs w:val="28"/>
        </w:rPr>
        <w:t xml:space="preserve">      В классической европейской концепции анализ кейса включает в себя следующие этапы: знакомство с проблемой; информация; собственное исследование; резолюция; диспут; рефлексия.</w:t>
      </w:r>
    </w:p>
    <w:p w:rsidR="009B7E1A" w:rsidRDefault="009B7E1A" w:rsidP="00A34B51">
      <w:pPr>
        <w:pStyle w:val="a8"/>
        <w:tabs>
          <w:tab w:val="left" w:pos="993"/>
        </w:tabs>
        <w:spacing w:line="360" w:lineRule="auto"/>
        <w:ind w:left="644"/>
        <w:jc w:val="both"/>
        <w:rPr>
          <w:sz w:val="28"/>
          <w:szCs w:val="28"/>
        </w:rPr>
      </w:pPr>
    </w:p>
    <w:p w:rsidR="00A34B51" w:rsidRPr="00A34B51" w:rsidRDefault="00A34B51" w:rsidP="00A34B51">
      <w:pPr>
        <w:tabs>
          <w:tab w:val="left" w:pos="993"/>
        </w:tabs>
        <w:spacing w:line="360" w:lineRule="auto"/>
        <w:ind w:left="284"/>
        <w:jc w:val="both"/>
        <w:rPr>
          <w:sz w:val="28"/>
          <w:szCs w:val="28"/>
        </w:rPr>
      </w:pPr>
    </w:p>
    <w:p w:rsidR="00581E55" w:rsidRDefault="001B52BB" w:rsidP="00581E55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Перед началом работы с кейсами  подбираются</w:t>
      </w:r>
      <w:r w:rsidRPr="001B52BB">
        <w:rPr>
          <w:rFonts w:ascii="Times New Roman" w:hAnsi="Times New Roman" w:cs="Times New Roman"/>
          <w:sz w:val="28"/>
          <w:szCs w:val="28"/>
        </w:rPr>
        <w:t xml:space="preserve">  наиболее интересные для</w:t>
      </w:r>
      <w:r>
        <w:rPr>
          <w:rFonts w:ascii="Times New Roman" w:hAnsi="Times New Roman" w:cs="Times New Roman"/>
          <w:sz w:val="28"/>
          <w:szCs w:val="28"/>
        </w:rPr>
        <w:t xml:space="preserve"> обучаемых темы. Очевидно</w:t>
      </w:r>
      <w:r w:rsidRPr="001B52BB">
        <w:rPr>
          <w:rFonts w:ascii="Times New Roman" w:hAnsi="Times New Roman" w:cs="Times New Roman"/>
          <w:sz w:val="28"/>
          <w:szCs w:val="28"/>
        </w:rPr>
        <w:t>, что чем более интересна для студентов тема, предлагаемая в кейсе, тем выше их активность при работе над ней. Не менее важно при этом учитывать уровень языковой подготовки обучаемых и , при необходимости, адаптировать кейс к их языковому уровню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7025D" w:rsidRPr="00E5541D" w:rsidRDefault="0087025D" w:rsidP="0087025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7025D" w:rsidRPr="00E5541D" w:rsidRDefault="0087025D" w:rsidP="0087025D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87025D" w:rsidRPr="00E5541D" w:rsidRDefault="0087025D" w:rsidP="0087025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5541D">
        <w:rPr>
          <w:rFonts w:ascii="Times New Roman" w:hAnsi="Times New Roman" w:cs="Times New Roman"/>
          <w:b/>
          <w:sz w:val="28"/>
          <w:szCs w:val="28"/>
        </w:rPr>
        <w:t>Результативность опыта</w:t>
      </w:r>
    </w:p>
    <w:p w:rsidR="00E5541D" w:rsidRDefault="00A34B51" w:rsidP="00E5541D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541D">
        <w:rPr>
          <w:rFonts w:ascii="Times New Roman" w:hAnsi="Times New Roman" w:cs="Times New Roman"/>
          <w:sz w:val="28"/>
          <w:szCs w:val="28"/>
        </w:rPr>
        <w:t>Данный метод успешно использовался во время участия обучаемых мной студентов в пилотировании проекта Гёте-Института(Германия) «Немецкий язык для профессии и карьеры» и при подготовке к конкурсу учебных фирм. При этом учитывал</w:t>
      </w:r>
      <w:r w:rsidR="00D36018" w:rsidRPr="00E5541D">
        <w:rPr>
          <w:rFonts w:ascii="Times New Roman" w:hAnsi="Times New Roman" w:cs="Times New Roman"/>
          <w:sz w:val="28"/>
          <w:szCs w:val="28"/>
        </w:rPr>
        <w:t>ся ра</w:t>
      </w:r>
      <w:r w:rsidRPr="00E5541D">
        <w:rPr>
          <w:rFonts w:ascii="Times New Roman" w:hAnsi="Times New Roman" w:cs="Times New Roman"/>
          <w:sz w:val="28"/>
          <w:szCs w:val="28"/>
        </w:rPr>
        <w:t>нее изученный языковой материал, а также  полученный профессиональный опыт</w:t>
      </w:r>
      <w:r w:rsidR="00D36018" w:rsidRPr="00E5541D">
        <w:rPr>
          <w:rFonts w:ascii="Times New Roman" w:hAnsi="Times New Roman" w:cs="Times New Roman"/>
          <w:sz w:val="28"/>
          <w:szCs w:val="28"/>
        </w:rPr>
        <w:t xml:space="preserve"> </w:t>
      </w:r>
      <w:r w:rsidRPr="00E5541D">
        <w:rPr>
          <w:rFonts w:ascii="Times New Roman" w:hAnsi="Times New Roman" w:cs="Times New Roman"/>
          <w:sz w:val="28"/>
          <w:szCs w:val="28"/>
        </w:rPr>
        <w:t xml:space="preserve">студентов. </w:t>
      </w:r>
      <w:r w:rsidR="00D36018" w:rsidRPr="00E5541D">
        <w:rPr>
          <w:rFonts w:ascii="Times New Roman" w:hAnsi="Times New Roman" w:cs="Times New Roman"/>
          <w:sz w:val="28"/>
          <w:szCs w:val="28"/>
        </w:rPr>
        <w:t>Тем</w:t>
      </w:r>
      <w:r w:rsidRPr="00E5541D">
        <w:rPr>
          <w:rFonts w:ascii="Times New Roman" w:hAnsi="Times New Roman" w:cs="Times New Roman"/>
          <w:sz w:val="28"/>
          <w:szCs w:val="28"/>
        </w:rPr>
        <w:t xml:space="preserve">атика материалов входит </w:t>
      </w:r>
      <w:r w:rsidR="00D36018" w:rsidRPr="00E5541D">
        <w:rPr>
          <w:rFonts w:ascii="Times New Roman" w:hAnsi="Times New Roman" w:cs="Times New Roman"/>
          <w:sz w:val="28"/>
          <w:szCs w:val="28"/>
        </w:rPr>
        <w:t>в учебный план к</w:t>
      </w:r>
      <w:r w:rsidRPr="00E5541D">
        <w:rPr>
          <w:rFonts w:ascii="Times New Roman" w:hAnsi="Times New Roman" w:cs="Times New Roman"/>
          <w:sz w:val="28"/>
          <w:szCs w:val="28"/>
        </w:rPr>
        <w:t>урса, вызывает</w:t>
      </w:r>
      <w:r w:rsidR="00D36018" w:rsidRPr="00E5541D">
        <w:rPr>
          <w:rFonts w:ascii="Times New Roman" w:hAnsi="Times New Roman" w:cs="Times New Roman"/>
          <w:sz w:val="28"/>
          <w:szCs w:val="28"/>
        </w:rPr>
        <w:t xml:space="preserve"> студенто</w:t>
      </w:r>
      <w:r w:rsidRPr="00E5541D">
        <w:rPr>
          <w:rFonts w:ascii="Times New Roman" w:hAnsi="Times New Roman" w:cs="Times New Roman"/>
          <w:sz w:val="28"/>
          <w:szCs w:val="28"/>
        </w:rPr>
        <w:t>в на размышление и стимулирует</w:t>
      </w:r>
      <w:r w:rsidR="00D36018" w:rsidRPr="00E5541D">
        <w:rPr>
          <w:rFonts w:ascii="Times New Roman" w:hAnsi="Times New Roman" w:cs="Times New Roman"/>
          <w:sz w:val="28"/>
          <w:szCs w:val="28"/>
        </w:rPr>
        <w:t xml:space="preserve"> обсужден</w:t>
      </w:r>
      <w:r w:rsidRPr="00E5541D">
        <w:rPr>
          <w:rFonts w:ascii="Times New Roman" w:hAnsi="Times New Roman" w:cs="Times New Roman"/>
          <w:sz w:val="28"/>
          <w:szCs w:val="28"/>
        </w:rPr>
        <w:t>ие.</w:t>
      </w:r>
    </w:p>
    <w:p w:rsidR="00E5541D" w:rsidRPr="00E5541D" w:rsidRDefault="00E5541D" w:rsidP="00E5541D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пилотирования проекта и применения кейс-технологий были образованы группы- учебные фирмы.</w:t>
      </w:r>
      <w:r w:rsidRPr="00E5541D">
        <w:rPr>
          <w:rFonts w:ascii="Times New Roman" w:hAnsi="Times New Roman" w:cs="Times New Roman"/>
          <w:sz w:val="28"/>
          <w:szCs w:val="28"/>
        </w:rPr>
        <w:t xml:space="preserve"> Каждая </w:t>
      </w:r>
      <w:r>
        <w:rPr>
          <w:rFonts w:ascii="Times New Roman" w:hAnsi="Times New Roman" w:cs="Times New Roman"/>
          <w:sz w:val="28"/>
          <w:szCs w:val="28"/>
        </w:rPr>
        <w:t xml:space="preserve">такая </w:t>
      </w:r>
      <w:r w:rsidRPr="00E5541D">
        <w:rPr>
          <w:rFonts w:ascii="Times New Roman" w:hAnsi="Times New Roman" w:cs="Times New Roman"/>
          <w:sz w:val="28"/>
          <w:szCs w:val="28"/>
        </w:rPr>
        <w:t>группа</w:t>
      </w:r>
      <w:r>
        <w:rPr>
          <w:rFonts w:ascii="Times New Roman" w:hAnsi="Times New Roman" w:cs="Times New Roman"/>
          <w:sz w:val="28"/>
          <w:szCs w:val="28"/>
        </w:rPr>
        <w:t>- учебная фирма получила</w:t>
      </w:r>
      <w:r w:rsidRPr="00E5541D">
        <w:rPr>
          <w:rFonts w:ascii="Times New Roman" w:hAnsi="Times New Roman" w:cs="Times New Roman"/>
          <w:sz w:val="28"/>
          <w:szCs w:val="28"/>
        </w:rPr>
        <w:t xml:space="preserve"> информацию и протокол работы группы, где</w:t>
      </w:r>
      <w:r>
        <w:rPr>
          <w:rFonts w:ascii="Times New Roman" w:hAnsi="Times New Roman" w:cs="Times New Roman"/>
          <w:sz w:val="28"/>
          <w:szCs w:val="28"/>
        </w:rPr>
        <w:t xml:space="preserve"> были</w:t>
      </w:r>
      <w:r w:rsidRPr="00E5541D">
        <w:rPr>
          <w:rFonts w:ascii="Times New Roman" w:hAnsi="Times New Roman" w:cs="Times New Roman"/>
          <w:sz w:val="28"/>
          <w:szCs w:val="28"/>
        </w:rPr>
        <w:t xml:space="preserve"> сформулированы основные этапы работы и вопросы, на которые необходимо ответить в ходе обсуждения. На основе</w:t>
      </w:r>
      <w:r>
        <w:rPr>
          <w:rFonts w:ascii="Times New Roman" w:hAnsi="Times New Roman" w:cs="Times New Roman"/>
          <w:sz w:val="28"/>
          <w:szCs w:val="28"/>
        </w:rPr>
        <w:t xml:space="preserve"> этого протокола потом создавались презентации учебных фирм ,которые позже каждая группа должна была защитить.</w:t>
      </w:r>
    </w:p>
    <w:p w:rsidR="00E5541D" w:rsidRPr="00E5541D" w:rsidRDefault="00E5541D" w:rsidP="00E5541D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541D">
        <w:rPr>
          <w:rFonts w:ascii="Times New Roman" w:hAnsi="Times New Roman" w:cs="Times New Roman"/>
          <w:sz w:val="28"/>
          <w:szCs w:val="28"/>
        </w:rPr>
        <w:t xml:space="preserve"> В качестве материала для кейса целесообразно использовать материалы различных учебников, а также информацию интернет-и</w:t>
      </w:r>
      <w:r>
        <w:rPr>
          <w:rFonts w:ascii="Times New Roman" w:hAnsi="Times New Roman" w:cs="Times New Roman"/>
          <w:sz w:val="28"/>
          <w:szCs w:val="28"/>
        </w:rPr>
        <w:t xml:space="preserve">сточников по этой теме. </w:t>
      </w:r>
      <w:r w:rsidRPr="00E5541D">
        <w:rPr>
          <w:rFonts w:ascii="Times New Roman" w:hAnsi="Times New Roman" w:cs="Times New Roman"/>
          <w:sz w:val="28"/>
          <w:szCs w:val="28"/>
        </w:rPr>
        <w:t xml:space="preserve"> Тема </w:t>
      </w:r>
      <w:r>
        <w:rPr>
          <w:rFonts w:ascii="Times New Roman" w:hAnsi="Times New Roman" w:cs="Times New Roman"/>
          <w:sz w:val="28"/>
          <w:szCs w:val="28"/>
        </w:rPr>
        <w:t xml:space="preserve"> «Создание учебной фирмы» была </w:t>
      </w:r>
      <w:r w:rsidRPr="00E5541D">
        <w:rPr>
          <w:rFonts w:ascii="Times New Roman" w:hAnsi="Times New Roman" w:cs="Times New Roman"/>
          <w:sz w:val="28"/>
          <w:szCs w:val="28"/>
        </w:rPr>
        <w:t>очень актуальна и интересна для студентов выпускного курса, поэтом</w:t>
      </w:r>
      <w:r>
        <w:rPr>
          <w:rFonts w:ascii="Times New Roman" w:hAnsi="Times New Roman" w:cs="Times New Roman"/>
          <w:sz w:val="28"/>
          <w:szCs w:val="28"/>
        </w:rPr>
        <w:t>у они с энтузиазмом включились</w:t>
      </w:r>
      <w:r w:rsidRPr="00E5541D">
        <w:rPr>
          <w:rFonts w:ascii="Times New Roman" w:hAnsi="Times New Roman" w:cs="Times New Roman"/>
          <w:sz w:val="28"/>
          <w:szCs w:val="28"/>
        </w:rPr>
        <w:t xml:space="preserve"> в работу</w:t>
      </w:r>
      <w:r>
        <w:rPr>
          <w:rFonts w:ascii="Times New Roman" w:hAnsi="Times New Roman" w:cs="Times New Roman"/>
          <w:sz w:val="28"/>
          <w:szCs w:val="28"/>
        </w:rPr>
        <w:t xml:space="preserve">, достаточное количество информации содержится в учебниках, </w:t>
      </w:r>
      <w:r>
        <w:rPr>
          <w:rFonts w:ascii="Times New Roman" w:hAnsi="Times New Roman" w:cs="Times New Roman"/>
          <w:sz w:val="28"/>
          <w:szCs w:val="28"/>
        </w:rPr>
        <w:lastRenderedPageBreak/>
        <w:t>предоставленных Гёте-Институтом нашим студентам-участникам проекта за их добросовестный труд. Обучаемым предлагалось</w:t>
      </w:r>
      <w:r w:rsidRPr="00E5541D">
        <w:rPr>
          <w:rFonts w:ascii="Times New Roman" w:hAnsi="Times New Roman" w:cs="Times New Roman"/>
          <w:sz w:val="28"/>
          <w:szCs w:val="28"/>
        </w:rPr>
        <w:t xml:space="preserve"> примерить на себя роли</w:t>
      </w:r>
      <w:r>
        <w:rPr>
          <w:rFonts w:ascii="Times New Roman" w:hAnsi="Times New Roman" w:cs="Times New Roman"/>
          <w:sz w:val="28"/>
          <w:szCs w:val="28"/>
        </w:rPr>
        <w:t xml:space="preserve"> руководителей предприятий</w:t>
      </w:r>
      <w:r w:rsidRPr="00E5541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экономистов и менеджеров по персоналу которые готовятся к открытию своей фирмы и обсуждают детали . При этом студентам было</w:t>
      </w:r>
      <w:r w:rsidRPr="00E5541D">
        <w:rPr>
          <w:rFonts w:ascii="Times New Roman" w:hAnsi="Times New Roman" w:cs="Times New Roman"/>
          <w:sz w:val="28"/>
          <w:szCs w:val="28"/>
        </w:rPr>
        <w:t xml:space="preserve"> необходимо вспо</w:t>
      </w:r>
      <w:r>
        <w:rPr>
          <w:rFonts w:ascii="Times New Roman" w:hAnsi="Times New Roman" w:cs="Times New Roman"/>
          <w:sz w:val="28"/>
          <w:szCs w:val="28"/>
        </w:rPr>
        <w:t xml:space="preserve">мнить всё то, что они знают об отраслях промышленности, экономики и навыках самопрезентации </w:t>
      </w:r>
      <w:r w:rsidRPr="00E554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5541D" w:rsidRPr="00E5541D" w:rsidRDefault="00E5541D" w:rsidP="00E5541D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541D">
        <w:rPr>
          <w:rFonts w:ascii="Times New Roman" w:hAnsi="Times New Roman" w:cs="Times New Roman"/>
          <w:sz w:val="28"/>
          <w:szCs w:val="28"/>
        </w:rPr>
        <w:t xml:space="preserve">           Но есть пробле</w:t>
      </w:r>
      <w:r>
        <w:rPr>
          <w:rFonts w:ascii="Times New Roman" w:hAnsi="Times New Roman" w:cs="Times New Roman"/>
          <w:sz w:val="28"/>
          <w:szCs w:val="28"/>
        </w:rPr>
        <w:t>ма: каждый из них видит фирму</w:t>
      </w:r>
      <w:r w:rsidRPr="00E5541D">
        <w:rPr>
          <w:rFonts w:ascii="Times New Roman" w:hAnsi="Times New Roman" w:cs="Times New Roman"/>
          <w:sz w:val="28"/>
          <w:szCs w:val="28"/>
        </w:rPr>
        <w:t xml:space="preserve"> по-своему. Один считает, что не стоит отходить от традиций. Другой студент полагае</w:t>
      </w:r>
      <w:r>
        <w:rPr>
          <w:rFonts w:ascii="Times New Roman" w:hAnsi="Times New Roman" w:cs="Times New Roman"/>
          <w:sz w:val="28"/>
          <w:szCs w:val="28"/>
        </w:rPr>
        <w:t>т, что следует придумать что-то новое…</w:t>
      </w:r>
      <w:r w:rsidRPr="00E5541D">
        <w:rPr>
          <w:rFonts w:ascii="Times New Roman" w:hAnsi="Times New Roman" w:cs="Times New Roman"/>
          <w:sz w:val="28"/>
          <w:szCs w:val="28"/>
        </w:rPr>
        <w:t>Тем не менее нужно найти компромиссное решение, которое устроило бы всех.</w:t>
      </w:r>
    </w:p>
    <w:p w:rsidR="00E5541D" w:rsidRPr="00E5541D" w:rsidRDefault="00E5541D" w:rsidP="00E5541D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541D">
        <w:rPr>
          <w:rFonts w:ascii="Times New Roman" w:hAnsi="Times New Roman" w:cs="Times New Roman"/>
          <w:sz w:val="28"/>
          <w:szCs w:val="28"/>
        </w:rPr>
        <w:t xml:space="preserve">        Протокол содержит в себе це</w:t>
      </w:r>
      <w:r>
        <w:rPr>
          <w:rFonts w:ascii="Times New Roman" w:hAnsi="Times New Roman" w:cs="Times New Roman"/>
          <w:sz w:val="28"/>
          <w:szCs w:val="28"/>
        </w:rPr>
        <w:t>ль (организовать фирму</w:t>
      </w:r>
      <w:r w:rsidRPr="00E5541D">
        <w:rPr>
          <w:rFonts w:ascii="Times New Roman" w:hAnsi="Times New Roman" w:cs="Times New Roman"/>
          <w:sz w:val="28"/>
          <w:szCs w:val="28"/>
        </w:rPr>
        <w:t>), вопросы и задания. А также алгоритм действий. В конце должно прилагаться несколько примеров компромиссных решений.</w:t>
      </w:r>
    </w:p>
    <w:p w:rsidR="00E5541D" w:rsidRPr="00E5541D" w:rsidRDefault="00E5541D" w:rsidP="00E5541D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541D">
        <w:rPr>
          <w:rFonts w:ascii="Times New Roman" w:hAnsi="Times New Roman" w:cs="Times New Roman"/>
          <w:sz w:val="28"/>
          <w:szCs w:val="28"/>
        </w:rPr>
        <w:t xml:space="preserve">       В ходе начального обсуждения определяются возможные участники конфликта, для которых разрешение сложившейся ситуации является основной задачей на данный момент времени. После этого поиск решения становится более конкретным.</w:t>
      </w:r>
    </w:p>
    <w:p w:rsidR="00E5541D" w:rsidRPr="00E5541D" w:rsidRDefault="00E5541D" w:rsidP="00E5541D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541D">
        <w:rPr>
          <w:rFonts w:ascii="Times New Roman" w:hAnsi="Times New Roman" w:cs="Times New Roman"/>
          <w:sz w:val="28"/>
          <w:szCs w:val="28"/>
        </w:rPr>
        <w:t xml:space="preserve">       Далее следует обмен мнениями внутри группы и формулируется окончательный вариант  предлагаемого решения. Затем определяется наглядная сторона презентации выбранного решения данной рабочей группы. Это могут быть плакаты, компьютерные презентации, оформление доски или ссылки на Интернет-сайты, которые можно посмотреть прямо на занятии. Студенты должны кратко рассказать о том компромиссе, которого удалось достичь и каким образом.</w:t>
      </w:r>
    </w:p>
    <w:p w:rsidR="00E5541D" w:rsidRDefault="00D36018" w:rsidP="00FB03B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03B1">
        <w:rPr>
          <w:rFonts w:ascii="Times New Roman" w:hAnsi="Times New Roman" w:cs="Times New Roman"/>
          <w:sz w:val="28"/>
          <w:szCs w:val="28"/>
        </w:rPr>
        <w:t xml:space="preserve"> Поэтому прежде чем студенты начнут работу с информацией в Интернете нужно им дать определенный список вопросов, нацеливающий их на поиск нужного материала. Как только необходимая информация будет извлечена, студенты переходят к выполнению заданий на основе получе</w:t>
      </w:r>
      <w:r w:rsidR="00E5541D">
        <w:rPr>
          <w:rFonts w:ascii="Times New Roman" w:hAnsi="Times New Roman" w:cs="Times New Roman"/>
          <w:sz w:val="28"/>
          <w:szCs w:val="28"/>
        </w:rPr>
        <w:t xml:space="preserve">нной информации. Использование кейс-технологий </w:t>
      </w:r>
      <w:r w:rsidRPr="00FB03B1">
        <w:rPr>
          <w:rFonts w:ascii="Times New Roman" w:hAnsi="Times New Roman" w:cs="Times New Roman"/>
          <w:sz w:val="28"/>
          <w:szCs w:val="28"/>
        </w:rPr>
        <w:t>улучшает эффективность и качество образования, ориентирует на современные цели обучения.</w:t>
      </w:r>
    </w:p>
    <w:p w:rsidR="00FB03B1" w:rsidRPr="00FE3391" w:rsidRDefault="00FB03B1" w:rsidP="00FB03B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E339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</w:t>
      </w:r>
      <w:r w:rsidR="00E5541D" w:rsidRPr="00FE3391">
        <w:rPr>
          <w:rFonts w:ascii="Times New Roman" w:eastAsia="Times New Roman" w:hAnsi="Times New Roman" w:cs="Times New Roman"/>
          <w:color w:val="000000"/>
          <w:sz w:val="28"/>
          <w:szCs w:val="28"/>
        </w:rPr>
        <w:t>Главным результатом  и показателем эффективности использования данного метода  стало успешное выступление учебной фирмы студентов СГПЭК на итоговом  республиканском мероприятии «</w:t>
      </w:r>
    </w:p>
    <w:p w:rsidR="00FE3391" w:rsidRPr="00FE3391" w:rsidRDefault="00FE3391" w:rsidP="00FE3391">
      <w:pPr>
        <w:pStyle w:val="a8"/>
        <w:tabs>
          <w:tab w:val="left" w:pos="993"/>
        </w:tabs>
        <w:spacing w:after="200" w:line="276" w:lineRule="auto"/>
        <w:jc w:val="both"/>
        <w:rPr>
          <w:sz w:val="28"/>
          <w:szCs w:val="28"/>
        </w:rPr>
      </w:pPr>
      <w:r w:rsidRPr="00FE3391">
        <w:rPr>
          <w:b/>
          <w:sz w:val="28"/>
          <w:szCs w:val="28"/>
        </w:rPr>
        <w:t>Список литературы</w:t>
      </w:r>
      <w:r w:rsidR="00D36018" w:rsidRPr="00FE3391">
        <w:rPr>
          <w:b/>
          <w:sz w:val="28"/>
          <w:szCs w:val="28"/>
        </w:rPr>
        <w:t>:</w:t>
      </w:r>
    </w:p>
    <w:p w:rsidR="00FE3391" w:rsidRPr="00FE3391" w:rsidRDefault="00FE3391" w:rsidP="00FE3391">
      <w:pPr>
        <w:pStyle w:val="a8"/>
        <w:numPr>
          <w:ilvl w:val="0"/>
          <w:numId w:val="11"/>
        </w:numPr>
        <w:tabs>
          <w:tab w:val="left" w:pos="993"/>
        </w:tabs>
        <w:spacing w:after="200" w:line="276" w:lineRule="auto"/>
        <w:jc w:val="both"/>
        <w:rPr>
          <w:sz w:val="28"/>
          <w:szCs w:val="28"/>
        </w:rPr>
      </w:pPr>
      <w:r w:rsidRPr="00FE3391">
        <w:rPr>
          <w:sz w:val="28"/>
          <w:szCs w:val="28"/>
        </w:rPr>
        <w:t xml:space="preserve"> Ульянова Е.С.Использование кейс-технологии в обучении иностранному языку. (Статья опубликована в журнале «Иностранные языки в школе»</w:t>
      </w:r>
      <w:r w:rsidRPr="00FE3391">
        <w:rPr>
          <w:sz w:val="28"/>
          <w:szCs w:val="28"/>
          <w:lang w:val="en-US"/>
        </w:rPr>
        <w:t xml:space="preserve"> </w:t>
      </w:r>
      <w:r w:rsidRPr="00FE3391">
        <w:rPr>
          <w:sz w:val="28"/>
          <w:szCs w:val="28"/>
        </w:rPr>
        <w:t>№6,</w:t>
      </w:r>
      <w:r w:rsidRPr="00FE3391">
        <w:rPr>
          <w:sz w:val="28"/>
          <w:szCs w:val="28"/>
          <w:lang w:val="en-US"/>
        </w:rPr>
        <w:t xml:space="preserve"> </w:t>
      </w:r>
      <w:r w:rsidRPr="00FE3391">
        <w:rPr>
          <w:sz w:val="28"/>
          <w:szCs w:val="28"/>
        </w:rPr>
        <w:t>2014.</w:t>
      </w:r>
    </w:p>
    <w:p w:rsidR="00FE3391" w:rsidRPr="00FE3391" w:rsidRDefault="00FE3391" w:rsidP="00FE3391">
      <w:pPr>
        <w:pStyle w:val="a8"/>
        <w:numPr>
          <w:ilvl w:val="0"/>
          <w:numId w:val="11"/>
        </w:numPr>
        <w:tabs>
          <w:tab w:val="left" w:pos="993"/>
        </w:tabs>
        <w:spacing w:after="200" w:line="276" w:lineRule="auto"/>
        <w:jc w:val="both"/>
        <w:rPr>
          <w:sz w:val="28"/>
          <w:szCs w:val="28"/>
        </w:rPr>
      </w:pPr>
      <w:r w:rsidRPr="00FE3391">
        <w:rPr>
          <w:sz w:val="28"/>
          <w:szCs w:val="28"/>
        </w:rPr>
        <w:t>Википедия. Свободная энциклопедия.</w:t>
      </w:r>
      <w:r w:rsidRPr="00FE3391">
        <w:rPr>
          <w:sz w:val="28"/>
          <w:szCs w:val="28"/>
          <w:lang w:val="en-US"/>
        </w:rPr>
        <w:t xml:space="preserve"> </w:t>
      </w:r>
      <w:r w:rsidRPr="00FE3391">
        <w:rPr>
          <w:sz w:val="28"/>
          <w:szCs w:val="28"/>
        </w:rPr>
        <w:t xml:space="preserve">(Электронный ресурс). </w:t>
      </w:r>
      <w:hyperlink r:id="rId6" w:history="1">
        <w:r w:rsidRPr="00FE3391">
          <w:rPr>
            <w:rStyle w:val="a5"/>
            <w:rFonts w:eastAsia="Cambria"/>
            <w:sz w:val="28"/>
            <w:szCs w:val="28"/>
            <w:lang w:val="en-US"/>
          </w:rPr>
          <w:t>URL</w:t>
        </w:r>
        <w:r w:rsidRPr="00FE3391">
          <w:rPr>
            <w:rStyle w:val="a5"/>
            <w:rFonts w:eastAsia="Cambria"/>
            <w:sz w:val="28"/>
            <w:szCs w:val="28"/>
          </w:rPr>
          <w:t>:</w:t>
        </w:r>
        <w:r w:rsidRPr="00FE3391">
          <w:rPr>
            <w:rStyle w:val="a5"/>
            <w:rFonts w:eastAsia="Cambria"/>
            <w:sz w:val="28"/>
            <w:szCs w:val="28"/>
            <w:lang w:val="en-US"/>
          </w:rPr>
          <w:t>http</w:t>
        </w:r>
        <w:r w:rsidRPr="00FE3391">
          <w:rPr>
            <w:rStyle w:val="a5"/>
            <w:rFonts w:eastAsia="Cambria"/>
            <w:sz w:val="28"/>
            <w:szCs w:val="28"/>
          </w:rPr>
          <w:t>://</w:t>
        </w:r>
        <w:r w:rsidRPr="00FE3391">
          <w:rPr>
            <w:rStyle w:val="a5"/>
            <w:rFonts w:eastAsia="Cambria"/>
            <w:sz w:val="28"/>
            <w:szCs w:val="28"/>
            <w:lang w:val="en-US"/>
          </w:rPr>
          <w:t>ru</w:t>
        </w:r>
        <w:r w:rsidRPr="00FE3391">
          <w:rPr>
            <w:rStyle w:val="a5"/>
            <w:rFonts w:eastAsia="Cambria"/>
            <w:sz w:val="28"/>
            <w:szCs w:val="28"/>
          </w:rPr>
          <w:t>.</w:t>
        </w:r>
        <w:r w:rsidRPr="00FE3391">
          <w:rPr>
            <w:rStyle w:val="a5"/>
            <w:rFonts w:eastAsia="Cambria"/>
            <w:sz w:val="28"/>
            <w:szCs w:val="28"/>
            <w:lang w:val="en-US"/>
          </w:rPr>
          <w:t>wikipedia</w:t>
        </w:r>
        <w:r w:rsidRPr="00FE3391">
          <w:rPr>
            <w:rStyle w:val="a5"/>
            <w:rFonts w:eastAsia="Cambria"/>
            <w:sz w:val="28"/>
            <w:szCs w:val="28"/>
          </w:rPr>
          <w:t>.</w:t>
        </w:r>
        <w:r w:rsidRPr="00FE3391">
          <w:rPr>
            <w:rStyle w:val="a5"/>
            <w:rFonts w:eastAsia="Cambria"/>
            <w:sz w:val="28"/>
            <w:szCs w:val="28"/>
            <w:lang w:val="en-US"/>
          </w:rPr>
          <w:t>org</w:t>
        </w:r>
      </w:hyperlink>
    </w:p>
    <w:p w:rsidR="00FE3391" w:rsidRPr="00FE3391" w:rsidRDefault="00FE3391" w:rsidP="00FE3391">
      <w:pPr>
        <w:pStyle w:val="a8"/>
        <w:numPr>
          <w:ilvl w:val="0"/>
          <w:numId w:val="11"/>
        </w:numPr>
        <w:tabs>
          <w:tab w:val="left" w:pos="993"/>
        </w:tabs>
        <w:spacing w:after="200" w:line="276" w:lineRule="auto"/>
        <w:jc w:val="both"/>
        <w:rPr>
          <w:sz w:val="28"/>
          <w:szCs w:val="28"/>
        </w:rPr>
      </w:pPr>
      <w:r w:rsidRPr="00FE3391">
        <w:rPr>
          <w:sz w:val="28"/>
          <w:szCs w:val="28"/>
        </w:rPr>
        <w:t xml:space="preserve">Агаханянц П.Ф. Использование метода описания примеров в деятельности НКО (Статья опубликована в сборнике ЦРНО) (Электронный ресурс).  </w:t>
      </w:r>
    </w:p>
    <w:p w:rsidR="00FE3391" w:rsidRPr="00FE3391" w:rsidRDefault="00A726DE" w:rsidP="00FE3391">
      <w:pPr>
        <w:pStyle w:val="a8"/>
        <w:numPr>
          <w:ilvl w:val="0"/>
          <w:numId w:val="11"/>
        </w:numPr>
        <w:tabs>
          <w:tab w:val="left" w:pos="993"/>
        </w:tabs>
        <w:spacing w:after="200" w:line="276" w:lineRule="auto"/>
        <w:jc w:val="both"/>
        <w:rPr>
          <w:sz w:val="28"/>
          <w:szCs w:val="28"/>
          <w:lang w:val="en-US"/>
        </w:rPr>
      </w:pPr>
      <w:hyperlink r:id="rId7" w:history="1">
        <w:r w:rsidR="00FE3391" w:rsidRPr="00FE3391">
          <w:rPr>
            <w:rStyle w:val="a5"/>
            <w:rFonts w:eastAsia="Cambria"/>
            <w:sz w:val="28"/>
            <w:szCs w:val="28"/>
            <w:lang w:val="en-US"/>
          </w:rPr>
          <w:t>http://www.ecom-info.spb.ru/courses/index.php?id=370</w:t>
        </w:r>
      </w:hyperlink>
    </w:p>
    <w:p w:rsidR="00FE3391" w:rsidRPr="00FE3391" w:rsidRDefault="00FE3391" w:rsidP="00FE3391">
      <w:pPr>
        <w:pStyle w:val="a8"/>
        <w:numPr>
          <w:ilvl w:val="0"/>
          <w:numId w:val="11"/>
        </w:numPr>
        <w:tabs>
          <w:tab w:val="left" w:pos="993"/>
        </w:tabs>
        <w:spacing w:after="200" w:line="276" w:lineRule="auto"/>
        <w:jc w:val="both"/>
        <w:rPr>
          <w:sz w:val="28"/>
          <w:szCs w:val="28"/>
        </w:rPr>
      </w:pPr>
      <w:r w:rsidRPr="00FE3391">
        <w:rPr>
          <w:sz w:val="28"/>
          <w:szCs w:val="28"/>
        </w:rPr>
        <w:t>Долгоруков А.М.</w:t>
      </w:r>
      <w:r w:rsidRPr="00FE3391">
        <w:rPr>
          <w:sz w:val="28"/>
          <w:szCs w:val="28"/>
          <w:lang w:val="en-US"/>
        </w:rPr>
        <w:t xml:space="preserve">Case Study </w:t>
      </w:r>
      <w:r w:rsidRPr="00FE3391">
        <w:rPr>
          <w:sz w:val="28"/>
          <w:szCs w:val="28"/>
        </w:rPr>
        <w:t xml:space="preserve">как способ(стратегия) понимания.(Электронный ресурс)          </w:t>
      </w:r>
    </w:p>
    <w:p w:rsidR="00FE3391" w:rsidRPr="00FE3391" w:rsidRDefault="00FE3391" w:rsidP="00FE3391">
      <w:pPr>
        <w:pStyle w:val="a8"/>
        <w:numPr>
          <w:ilvl w:val="0"/>
          <w:numId w:val="11"/>
        </w:numPr>
        <w:tabs>
          <w:tab w:val="left" w:pos="993"/>
        </w:tabs>
        <w:spacing w:after="200" w:line="276" w:lineRule="auto"/>
        <w:jc w:val="both"/>
        <w:rPr>
          <w:sz w:val="28"/>
          <w:szCs w:val="28"/>
        </w:rPr>
      </w:pPr>
      <w:r w:rsidRPr="00FE3391">
        <w:rPr>
          <w:sz w:val="28"/>
          <w:szCs w:val="28"/>
          <w:lang w:val="en-US"/>
        </w:rPr>
        <w:t>http</w:t>
      </w:r>
      <w:r w:rsidRPr="00FE3391">
        <w:rPr>
          <w:sz w:val="28"/>
          <w:szCs w:val="28"/>
        </w:rPr>
        <w:t>://</w:t>
      </w:r>
      <w:r w:rsidRPr="00FE3391">
        <w:rPr>
          <w:sz w:val="28"/>
          <w:szCs w:val="28"/>
          <w:lang w:val="en-US"/>
        </w:rPr>
        <w:t>academy</w:t>
      </w:r>
      <w:r w:rsidRPr="00FE3391">
        <w:rPr>
          <w:sz w:val="28"/>
          <w:szCs w:val="28"/>
        </w:rPr>
        <w:t>.</w:t>
      </w:r>
      <w:r w:rsidRPr="00FE3391">
        <w:rPr>
          <w:sz w:val="28"/>
          <w:szCs w:val="28"/>
          <w:lang w:val="en-US"/>
        </w:rPr>
        <w:t>odoportal</w:t>
      </w:r>
      <w:r w:rsidRPr="00FE3391">
        <w:rPr>
          <w:sz w:val="28"/>
          <w:szCs w:val="28"/>
        </w:rPr>
        <w:t>.</w:t>
      </w:r>
      <w:r w:rsidRPr="00FE3391">
        <w:rPr>
          <w:sz w:val="28"/>
          <w:szCs w:val="28"/>
          <w:lang w:val="en-US"/>
        </w:rPr>
        <w:t>ru</w:t>
      </w:r>
      <w:r w:rsidRPr="00FE3391">
        <w:rPr>
          <w:sz w:val="28"/>
          <w:szCs w:val="28"/>
        </w:rPr>
        <w:t>/</w:t>
      </w:r>
      <w:r w:rsidRPr="00FE3391">
        <w:rPr>
          <w:sz w:val="28"/>
          <w:szCs w:val="28"/>
          <w:lang w:val="en-US"/>
        </w:rPr>
        <w:t>documents</w:t>
      </w:r>
      <w:r w:rsidRPr="00FE3391">
        <w:rPr>
          <w:sz w:val="28"/>
          <w:szCs w:val="28"/>
        </w:rPr>
        <w:t>/</w:t>
      </w:r>
      <w:r w:rsidRPr="00FE3391">
        <w:rPr>
          <w:sz w:val="28"/>
          <w:szCs w:val="28"/>
          <w:lang w:val="en-US"/>
        </w:rPr>
        <w:t>akadem</w:t>
      </w:r>
      <w:r w:rsidRPr="00FE3391">
        <w:rPr>
          <w:sz w:val="28"/>
          <w:szCs w:val="28"/>
        </w:rPr>
        <w:t>/</w:t>
      </w:r>
      <w:r w:rsidRPr="00FE3391">
        <w:rPr>
          <w:sz w:val="28"/>
          <w:szCs w:val="28"/>
          <w:lang w:val="en-US"/>
        </w:rPr>
        <w:t>bibl</w:t>
      </w:r>
      <w:r w:rsidRPr="00FE3391">
        <w:rPr>
          <w:sz w:val="28"/>
          <w:szCs w:val="28"/>
        </w:rPr>
        <w:t>/</w:t>
      </w:r>
      <w:r w:rsidRPr="00FE3391">
        <w:rPr>
          <w:sz w:val="28"/>
          <w:szCs w:val="28"/>
          <w:lang w:val="en-US"/>
        </w:rPr>
        <w:t>education</w:t>
      </w:r>
      <w:r w:rsidRPr="00FE3391">
        <w:rPr>
          <w:sz w:val="28"/>
          <w:szCs w:val="28"/>
        </w:rPr>
        <w:t>/</w:t>
      </w:r>
      <w:r w:rsidRPr="00FE3391">
        <w:rPr>
          <w:sz w:val="28"/>
          <w:szCs w:val="28"/>
          <w:lang w:val="en-US"/>
        </w:rPr>
        <w:t>process</w:t>
      </w:r>
      <w:r w:rsidRPr="00FE3391">
        <w:rPr>
          <w:sz w:val="28"/>
          <w:szCs w:val="28"/>
        </w:rPr>
        <w:t>/7.2.</w:t>
      </w:r>
    </w:p>
    <w:p w:rsidR="00D36018" w:rsidRPr="00FE3391" w:rsidRDefault="00D36018" w:rsidP="00D36018">
      <w:pPr>
        <w:shd w:val="clear" w:color="auto" w:fill="FFFFFF"/>
        <w:spacing w:before="100" w:beforeAutospacing="1" w:after="100" w:afterAutospacing="1" w:line="360" w:lineRule="auto"/>
        <w:ind w:left="15"/>
        <w:rPr>
          <w:rFonts w:ascii="Times New Roman" w:hAnsi="Times New Roman" w:cs="Times New Roman"/>
          <w:b/>
          <w:sz w:val="28"/>
          <w:szCs w:val="28"/>
        </w:rPr>
      </w:pPr>
    </w:p>
    <w:p w:rsidR="00D36018" w:rsidRPr="00FE3391" w:rsidRDefault="00D36018" w:rsidP="00FE3391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36018" w:rsidRPr="0078025F" w:rsidRDefault="00D36018" w:rsidP="00D3601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025D" w:rsidRPr="0078025F" w:rsidRDefault="0087025D" w:rsidP="0087025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61D13" w:rsidRPr="0078025F" w:rsidRDefault="0078025F" w:rsidP="0078025F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8025F">
        <w:rPr>
          <w:rFonts w:ascii="Times New Roman" w:hAnsi="Times New Roman" w:cs="Times New Roman"/>
          <w:b/>
          <w:color w:val="000000"/>
          <w:sz w:val="28"/>
          <w:szCs w:val="28"/>
        </w:rPr>
        <w:t>Приложение</w:t>
      </w:r>
    </w:p>
    <w:p w:rsidR="0078025F" w:rsidRPr="0078025F" w:rsidRDefault="00B01D2C" w:rsidP="0078025F">
      <w:pPr>
        <w:pStyle w:val="a8"/>
        <w:rPr>
          <w:b/>
          <w:sz w:val="28"/>
          <w:szCs w:val="28"/>
          <w:lang w:val="en-US"/>
        </w:rPr>
      </w:pPr>
      <w:r w:rsidRPr="00B01D2C">
        <w:rPr>
          <w:b/>
          <w:sz w:val="28"/>
          <w:szCs w:val="28"/>
        </w:rPr>
        <w:object w:dxaOrig="7202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65pt" o:ole="">
            <v:imagedata r:id="rId8" o:title=""/>
          </v:shape>
          <o:OLEObject Type="Embed" ProgID="PowerPoint.Slide.12" ShapeID="_x0000_i1025" DrawAspect="Content" ObjectID="_1695632958" r:id="rId9"/>
        </w:object>
      </w:r>
    </w:p>
    <w:p w:rsidR="0078025F" w:rsidRDefault="00B01D2C" w:rsidP="0078025F">
      <w:pPr>
        <w:pStyle w:val="a8"/>
        <w:rPr>
          <w:b/>
          <w:sz w:val="28"/>
          <w:szCs w:val="28"/>
        </w:rPr>
      </w:pPr>
      <w:r w:rsidRPr="00B01D2C">
        <w:rPr>
          <w:b/>
          <w:sz w:val="28"/>
          <w:szCs w:val="28"/>
        </w:rPr>
        <w:object w:dxaOrig="7202" w:dyaOrig="5399">
          <v:shape id="_x0000_i1026" type="#_x0000_t75" style="width:5in;height:269.65pt" o:ole="">
            <v:imagedata r:id="rId10" o:title=""/>
          </v:shape>
          <o:OLEObject Type="Embed" ProgID="PowerPoint.Slide.12" ShapeID="_x0000_i1026" DrawAspect="Content" ObjectID="_1695632959" r:id="rId11"/>
        </w:object>
      </w:r>
    </w:p>
    <w:p w:rsidR="00B01D2C" w:rsidRDefault="00B01D2C" w:rsidP="0078025F">
      <w:pPr>
        <w:pStyle w:val="a8"/>
        <w:rPr>
          <w:b/>
          <w:sz w:val="28"/>
          <w:szCs w:val="28"/>
        </w:rPr>
      </w:pPr>
      <w:r w:rsidRPr="00B01D2C">
        <w:rPr>
          <w:b/>
          <w:sz w:val="28"/>
          <w:szCs w:val="28"/>
        </w:rPr>
        <w:object w:dxaOrig="7202" w:dyaOrig="5399">
          <v:shape id="_x0000_i1027" type="#_x0000_t75" style="width:5in;height:269.65pt" o:ole="">
            <v:imagedata r:id="rId12" o:title=""/>
          </v:shape>
          <o:OLEObject Type="Embed" ProgID="PowerPoint.Slide.12" ShapeID="_x0000_i1027" DrawAspect="Content" ObjectID="_1695632960" r:id="rId13"/>
        </w:object>
      </w:r>
      <w:r w:rsidRPr="00B01D2C">
        <w:rPr>
          <w:b/>
          <w:sz w:val="28"/>
          <w:szCs w:val="28"/>
        </w:rPr>
        <w:object w:dxaOrig="7202" w:dyaOrig="5399">
          <v:shape id="_x0000_i1031" type="#_x0000_t75" style="width:5in;height:269.65pt" o:ole="">
            <v:imagedata r:id="rId14" o:title=""/>
          </v:shape>
          <o:OLEObject Type="Embed" ProgID="PowerPoint.Slide.12" ShapeID="_x0000_i1031" DrawAspect="Content" ObjectID="_1695632961" r:id="rId15"/>
        </w:object>
      </w:r>
    </w:p>
    <w:p w:rsidR="00B01D2C" w:rsidRPr="00B01D2C" w:rsidRDefault="00B01D2C" w:rsidP="00B01D2C">
      <w:pPr>
        <w:pStyle w:val="a8"/>
        <w:jc w:val="center"/>
        <w:rPr>
          <w:b/>
          <w:sz w:val="28"/>
          <w:szCs w:val="28"/>
        </w:rPr>
      </w:pPr>
      <w:r w:rsidRPr="00B01D2C">
        <w:rPr>
          <w:b/>
          <w:sz w:val="28"/>
          <w:szCs w:val="28"/>
        </w:rPr>
        <w:object w:dxaOrig="7202" w:dyaOrig="5399">
          <v:shape id="_x0000_i1028" type="#_x0000_t75" style="width:5in;height:269.65pt" o:ole="">
            <v:imagedata r:id="rId16" o:title=""/>
          </v:shape>
          <o:OLEObject Type="Embed" ProgID="PowerPoint.Slide.12" ShapeID="_x0000_i1028" DrawAspect="Content" ObjectID="_1695632962" r:id="rId17"/>
        </w:object>
      </w:r>
      <w:r w:rsidRPr="00B01D2C">
        <w:rPr>
          <w:b/>
          <w:sz w:val="28"/>
          <w:szCs w:val="28"/>
        </w:rPr>
        <w:object w:dxaOrig="7202" w:dyaOrig="5399">
          <v:shape id="_x0000_i1029" type="#_x0000_t75" style="width:5in;height:269.65pt" o:ole="">
            <v:imagedata r:id="rId18" o:title=""/>
          </v:shape>
          <o:OLEObject Type="Embed" ProgID="PowerPoint.Slide.12" ShapeID="_x0000_i1029" DrawAspect="Content" ObjectID="_1695632963" r:id="rId19"/>
        </w:object>
      </w:r>
      <w:r w:rsidRPr="00B01D2C">
        <w:rPr>
          <w:b/>
          <w:sz w:val="28"/>
          <w:szCs w:val="28"/>
        </w:rPr>
        <w:object w:dxaOrig="7202" w:dyaOrig="5399">
          <v:shape id="_x0000_i1030" type="#_x0000_t75" style="width:5in;height:269.65pt" o:ole="">
            <v:imagedata r:id="rId20" o:title=""/>
          </v:shape>
          <o:OLEObject Type="Embed" ProgID="PowerPoint.Slide.12" ShapeID="_x0000_i1030" DrawAspect="Content" ObjectID="_1695632964" r:id="rId21"/>
        </w:object>
      </w:r>
      <w:r w:rsidRPr="00B01D2C">
        <w:rPr>
          <w:b/>
          <w:sz w:val="28"/>
          <w:szCs w:val="28"/>
        </w:rPr>
        <w:object w:dxaOrig="7202" w:dyaOrig="5399">
          <v:shape id="_x0000_i1032" type="#_x0000_t75" style="width:5in;height:269.65pt" o:ole="">
            <v:imagedata r:id="rId22" o:title=""/>
          </v:shape>
          <o:OLEObject Type="Embed" ProgID="PowerPoint.Slide.12" ShapeID="_x0000_i1032" DrawAspect="Content" ObjectID="_1695632965" r:id="rId23"/>
        </w:object>
      </w:r>
      <w:r w:rsidRPr="00B01D2C">
        <w:rPr>
          <w:b/>
          <w:sz w:val="28"/>
          <w:szCs w:val="28"/>
        </w:rPr>
        <w:object w:dxaOrig="7202" w:dyaOrig="5399">
          <v:shape id="_x0000_i1033" type="#_x0000_t75" style="width:5in;height:269.65pt" o:ole="">
            <v:imagedata r:id="rId24" o:title=""/>
          </v:shape>
          <o:OLEObject Type="Embed" ProgID="PowerPoint.Slide.12" ShapeID="_x0000_i1033" DrawAspect="Content" ObjectID="_1695632966" r:id="rId25"/>
        </w:object>
      </w:r>
      <w:r w:rsidRPr="00B01D2C">
        <w:rPr>
          <w:b/>
          <w:sz w:val="28"/>
          <w:szCs w:val="28"/>
        </w:rPr>
        <w:object w:dxaOrig="7202" w:dyaOrig="5399">
          <v:shape id="_x0000_i1034" type="#_x0000_t75" style="width:5in;height:269.65pt" o:ole="">
            <v:imagedata r:id="rId26" o:title=""/>
          </v:shape>
          <o:OLEObject Type="Embed" ProgID="PowerPoint.Slide.12" ShapeID="_x0000_i1034" DrawAspect="Content" ObjectID="_1695632967" r:id="rId27"/>
        </w:object>
      </w:r>
      <w:r w:rsidRPr="00B01D2C">
        <w:rPr>
          <w:b/>
          <w:sz w:val="28"/>
          <w:szCs w:val="28"/>
        </w:rPr>
        <w:object w:dxaOrig="7202" w:dyaOrig="5399">
          <v:shape id="_x0000_i1035" type="#_x0000_t75" style="width:5in;height:269.65pt" o:ole="">
            <v:imagedata r:id="rId28" o:title=""/>
          </v:shape>
          <o:OLEObject Type="Embed" ProgID="PowerPoint.Slide.12" ShapeID="_x0000_i1035" DrawAspect="Content" ObjectID="_1695632968" r:id="rId29"/>
        </w:object>
      </w:r>
      <w:r w:rsidRPr="00B01D2C">
        <w:rPr>
          <w:b/>
          <w:sz w:val="28"/>
          <w:szCs w:val="28"/>
        </w:rPr>
        <w:object w:dxaOrig="7202" w:dyaOrig="5399">
          <v:shape id="_x0000_i1036" type="#_x0000_t75" style="width:5in;height:269.65pt" o:ole="">
            <v:imagedata r:id="rId30" o:title=""/>
          </v:shape>
          <o:OLEObject Type="Embed" ProgID="PowerPoint.Slide.12" ShapeID="_x0000_i1036" DrawAspect="Content" ObjectID="_1695632969" r:id="rId31"/>
        </w:object>
      </w:r>
      <w:r w:rsidRPr="00B01D2C">
        <w:rPr>
          <w:b/>
          <w:sz w:val="28"/>
          <w:szCs w:val="28"/>
        </w:rPr>
        <w:object w:dxaOrig="7202" w:dyaOrig="5399">
          <v:shape id="_x0000_i1037" type="#_x0000_t75" style="width:5in;height:269.65pt" o:ole="">
            <v:imagedata r:id="rId32" o:title=""/>
          </v:shape>
          <o:OLEObject Type="Embed" ProgID="PowerPoint.Slide.12" ShapeID="_x0000_i1037" DrawAspect="Content" ObjectID="_1695632970" r:id="rId33"/>
        </w:object>
      </w:r>
      <w:r w:rsidRPr="00B01D2C">
        <w:rPr>
          <w:b/>
          <w:sz w:val="28"/>
          <w:szCs w:val="28"/>
        </w:rPr>
        <w:object w:dxaOrig="7202" w:dyaOrig="5399">
          <v:shape id="_x0000_i1038" type="#_x0000_t75" style="width:5in;height:269.65pt" o:ole="">
            <v:imagedata r:id="rId34" o:title=""/>
          </v:shape>
          <o:OLEObject Type="Embed" ProgID="PowerPoint.Slide.12" ShapeID="_x0000_i1038" DrawAspect="Content" ObjectID="_1695632971" r:id="rId35"/>
        </w:object>
      </w:r>
      <w:r w:rsidRPr="00B01D2C">
        <w:rPr>
          <w:b/>
          <w:sz w:val="28"/>
          <w:szCs w:val="28"/>
        </w:rPr>
        <w:object w:dxaOrig="7202" w:dyaOrig="5399">
          <v:shape id="_x0000_i1039" type="#_x0000_t75" style="width:5in;height:269.65pt" o:ole="">
            <v:imagedata r:id="rId36" o:title=""/>
          </v:shape>
          <o:OLEObject Type="Embed" ProgID="PowerPoint.Slide.12" ShapeID="_x0000_i1039" DrawAspect="Content" ObjectID="_1695632972" r:id="rId37"/>
        </w:object>
      </w:r>
      <w:r w:rsidRPr="00B01D2C">
        <w:rPr>
          <w:b/>
          <w:sz w:val="28"/>
          <w:szCs w:val="28"/>
        </w:rPr>
        <w:object w:dxaOrig="7202" w:dyaOrig="5399">
          <v:shape id="_x0000_i1040" type="#_x0000_t75" style="width:5in;height:269.65pt" o:ole="">
            <v:imagedata r:id="rId38" o:title=""/>
          </v:shape>
          <o:OLEObject Type="Embed" ProgID="PowerPoint.Slide.12" ShapeID="_x0000_i1040" DrawAspect="Content" ObjectID="_1695632973" r:id="rId39"/>
        </w:object>
      </w:r>
      <w:r>
        <w:rPr>
          <w:noProof/>
        </w:rPr>
        <w:drawing>
          <wp:inline distT="0" distB="0" distL="0" distR="0">
            <wp:extent cx="5940425" cy="8490395"/>
            <wp:effectExtent l="19050" t="0" r="3175" b="0"/>
            <wp:docPr id="41" name="Рисунок 41" descr="C:\Users\Дурдаева\AppData\Local\Microsoft\Windows\Temporary Internet Files\Content.Word\20211013_12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урдаева\AppData\Local\Microsoft\Windows\Temporary Internet Files\Content.Word\20211013_1220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5117"/>
            <wp:effectExtent l="19050" t="0" r="3175" b="0"/>
            <wp:docPr id="38" name="Рисунок 38" descr="C:\Users\Дурдаева\AppData\Local\Microsoft\Windows\Temporary Internet Files\Content.Word\20211013_12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урдаева\AppData\Local\Microsoft\Windows\Temporary Internet Files\Content.Word\20211013_1219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25F" w:rsidRPr="0078025F" w:rsidRDefault="0078025F" w:rsidP="003B6769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78025F">
        <w:rPr>
          <w:rFonts w:ascii="Times New Roman" w:hAnsi="Times New Roman" w:cs="Times New Roman"/>
          <w:color w:val="333333"/>
          <w:sz w:val="28"/>
          <w:szCs w:val="28"/>
          <w:lang w:val="en-US"/>
        </w:rPr>
        <w:lastRenderedPageBreak/>
        <w:br/>
      </w:r>
      <w:r w:rsidR="009A5C2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10565306"/>
            <wp:effectExtent l="19050" t="0" r="3175" b="0"/>
            <wp:docPr id="1" name="Рисунок 1" descr="C:\Users\Дурдаева\Desktop\Дурдаева\20211007_15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урдаева\Desktop\Дурдаева\20211007_1528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5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25F" w:rsidRPr="0078025F" w:rsidRDefault="0078025F" w:rsidP="0078025F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8025F" w:rsidRPr="00972DA7" w:rsidRDefault="0078025F" w:rsidP="0078025F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8025F" w:rsidRPr="0078025F" w:rsidRDefault="0078025F" w:rsidP="0078025F">
      <w:pPr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78025F" w:rsidRPr="003B6769" w:rsidRDefault="0078025F" w:rsidP="0078025F">
      <w:pPr>
        <w:rPr>
          <w:rFonts w:ascii="Times New Roman" w:hAnsi="Times New Roman" w:cs="Times New Roman"/>
          <w:sz w:val="28"/>
          <w:szCs w:val="28"/>
        </w:rPr>
      </w:pPr>
    </w:p>
    <w:p w:rsidR="0078025F" w:rsidRPr="0078025F" w:rsidRDefault="0078025F" w:rsidP="0078025F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8025F" w:rsidRPr="0078025F" w:rsidRDefault="0078025F" w:rsidP="0078025F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8025F" w:rsidRPr="0078025F" w:rsidRDefault="0078025F" w:rsidP="00361D13">
      <w:pPr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</w:pPr>
    </w:p>
    <w:p w:rsidR="005746FE" w:rsidRPr="0078025F" w:rsidRDefault="005746FE" w:rsidP="00BA601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23E5E" w:rsidRPr="0078025F" w:rsidRDefault="00F23E5E" w:rsidP="00BA6010">
      <w:pPr>
        <w:pStyle w:val="80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23E5E" w:rsidRPr="0078025F" w:rsidRDefault="00F23E5E" w:rsidP="00BA6010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sectPr w:rsidR="00F23E5E" w:rsidRPr="0078025F" w:rsidSect="00D451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8105A3"/>
    <w:multiLevelType w:val="hybridMultilevel"/>
    <w:tmpl w:val="28D499F8"/>
    <w:lvl w:ilvl="0" w:tplc="86AA93F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40E3402"/>
    <w:multiLevelType w:val="hybridMultilevel"/>
    <w:tmpl w:val="255EDF4C"/>
    <w:lvl w:ilvl="0" w:tplc="FC889256">
      <w:start w:val="1"/>
      <w:numFmt w:val="decimal"/>
      <w:lvlText w:val="%1."/>
      <w:lvlJc w:val="left"/>
      <w:pPr>
        <w:tabs>
          <w:tab w:val="num" w:pos="2629"/>
        </w:tabs>
        <w:ind w:left="2629" w:hanging="360"/>
      </w:pPr>
      <w:rPr>
        <w:rFonts w:hint="default"/>
        <w:b/>
        <w:bCs/>
        <w:i w:val="0"/>
        <w:iCs w:val="0"/>
      </w:rPr>
    </w:lvl>
    <w:lvl w:ilvl="1" w:tplc="04190019">
      <w:start w:val="1"/>
      <w:numFmt w:val="lowerLetter"/>
      <w:lvlText w:val="%2."/>
      <w:lvlJc w:val="left"/>
      <w:pPr>
        <w:tabs>
          <w:tab w:val="num" w:pos="3349"/>
        </w:tabs>
        <w:ind w:left="33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4069"/>
        </w:tabs>
        <w:ind w:left="40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4789"/>
        </w:tabs>
        <w:ind w:left="47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5509"/>
        </w:tabs>
        <w:ind w:left="55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6229"/>
        </w:tabs>
        <w:ind w:left="62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6949"/>
        </w:tabs>
        <w:ind w:left="69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7669"/>
        </w:tabs>
        <w:ind w:left="76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8389"/>
        </w:tabs>
        <w:ind w:left="8389" w:hanging="180"/>
      </w:pPr>
    </w:lvl>
  </w:abstractNum>
  <w:abstractNum w:abstractNumId="2">
    <w:nsid w:val="541500DC"/>
    <w:multiLevelType w:val="multilevel"/>
    <w:tmpl w:val="4A5C10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5671237"/>
    <w:multiLevelType w:val="hybridMultilevel"/>
    <w:tmpl w:val="604E0D80"/>
    <w:lvl w:ilvl="0" w:tplc="7A849BDA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19D0F97"/>
    <w:multiLevelType w:val="hybridMultilevel"/>
    <w:tmpl w:val="0C4AE532"/>
    <w:lvl w:ilvl="0" w:tplc="383230F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72502CF9"/>
    <w:multiLevelType w:val="hybridMultilevel"/>
    <w:tmpl w:val="FBAA65CA"/>
    <w:lvl w:ilvl="0" w:tplc="04190011">
      <w:start w:val="1"/>
      <w:numFmt w:val="decimal"/>
      <w:lvlText w:val="%1)"/>
      <w:lvlJc w:val="left"/>
      <w:pPr>
        <w:ind w:left="644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4583788"/>
    <w:multiLevelType w:val="hybridMultilevel"/>
    <w:tmpl w:val="0C4AE532"/>
    <w:lvl w:ilvl="0" w:tplc="383230F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7AB82F18"/>
    <w:multiLevelType w:val="multilevel"/>
    <w:tmpl w:val="EF02D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D475EF7"/>
    <w:multiLevelType w:val="hybridMultilevel"/>
    <w:tmpl w:val="50B81B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2"/>
  </w:num>
  <w:num w:numId="7">
    <w:abstractNumId w:val="7"/>
  </w:num>
  <w:num w:numId="8">
    <w:abstractNumId w:val="0"/>
  </w:num>
  <w:num w:numId="9">
    <w:abstractNumId w:val="1"/>
  </w:num>
  <w:num w:numId="1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6"/>
  <w:defaultTabStop w:val="708"/>
  <w:characterSpacingControl w:val="doNotCompress"/>
  <w:compat>
    <w:useFELayout/>
  </w:compat>
  <w:rsids>
    <w:rsidRoot w:val="00F23E5E"/>
    <w:rsid w:val="00004110"/>
    <w:rsid w:val="00025B3C"/>
    <w:rsid w:val="00042A59"/>
    <w:rsid w:val="00076381"/>
    <w:rsid w:val="001B52BB"/>
    <w:rsid w:val="001C540B"/>
    <w:rsid w:val="001C69A7"/>
    <w:rsid w:val="001E6AEB"/>
    <w:rsid w:val="00247767"/>
    <w:rsid w:val="00277788"/>
    <w:rsid w:val="003056AF"/>
    <w:rsid w:val="00361D13"/>
    <w:rsid w:val="0039088B"/>
    <w:rsid w:val="003B6769"/>
    <w:rsid w:val="00532603"/>
    <w:rsid w:val="00533398"/>
    <w:rsid w:val="005746FE"/>
    <w:rsid w:val="00581E55"/>
    <w:rsid w:val="00587729"/>
    <w:rsid w:val="005A3E07"/>
    <w:rsid w:val="005E0E7D"/>
    <w:rsid w:val="006A69A9"/>
    <w:rsid w:val="006C19E8"/>
    <w:rsid w:val="00774B2D"/>
    <w:rsid w:val="0078025F"/>
    <w:rsid w:val="007815C8"/>
    <w:rsid w:val="008652B6"/>
    <w:rsid w:val="0087025D"/>
    <w:rsid w:val="00873DA0"/>
    <w:rsid w:val="00890FCA"/>
    <w:rsid w:val="008C5451"/>
    <w:rsid w:val="00914BB6"/>
    <w:rsid w:val="00972DA7"/>
    <w:rsid w:val="009A3A28"/>
    <w:rsid w:val="009A5C20"/>
    <w:rsid w:val="009B7E1A"/>
    <w:rsid w:val="00A34B51"/>
    <w:rsid w:val="00A726DE"/>
    <w:rsid w:val="00B01D2C"/>
    <w:rsid w:val="00B22D05"/>
    <w:rsid w:val="00B341FA"/>
    <w:rsid w:val="00BA6010"/>
    <w:rsid w:val="00C43CB9"/>
    <w:rsid w:val="00C5475E"/>
    <w:rsid w:val="00D36018"/>
    <w:rsid w:val="00D451FC"/>
    <w:rsid w:val="00D64139"/>
    <w:rsid w:val="00D94A7A"/>
    <w:rsid w:val="00E05247"/>
    <w:rsid w:val="00E5541D"/>
    <w:rsid w:val="00F23E5E"/>
    <w:rsid w:val="00F5595D"/>
    <w:rsid w:val="00F91315"/>
    <w:rsid w:val="00FB03B1"/>
    <w:rsid w:val="00FE3391"/>
    <w:rsid w:val="00FE39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1FC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8025F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Другое_"/>
    <w:link w:val="a4"/>
    <w:rsid w:val="00F23E5E"/>
    <w:rPr>
      <w:rFonts w:ascii="Cambria" w:eastAsia="Cambria" w:hAnsi="Cambria" w:cs="Cambria"/>
      <w:b/>
      <w:bCs/>
      <w:color w:val="E96E74"/>
      <w:sz w:val="40"/>
      <w:szCs w:val="40"/>
      <w:shd w:val="clear" w:color="auto" w:fill="FFFFFF"/>
    </w:rPr>
  </w:style>
  <w:style w:type="paragraph" w:customStyle="1" w:styleId="a4">
    <w:name w:val="Другое"/>
    <w:basedOn w:val="a"/>
    <w:link w:val="a3"/>
    <w:rsid w:val="00F23E5E"/>
    <w:pPr>
      <w:widowControl w:val="0"/>
      <w:shd w:val="clear" w:color="auto" w:fill="FFFFFF"/>
      <w:spacing w:after="450" w:line="336" w:lineRule="auto"/>
      <w:jc w:val="center"/>
    </w:pPr>
    <w:rPr>
      <w:rFonts w:ascii="Cambria" w:eastAsia="Cambria" w:hAnsi="Cambria" w:cs="Cambria"/>
      <w:b/>
      <w:bCs/>
      <w:color w:val="E96E74"/>
      <w:sz w:val="40"/>
      <w:szCs w:val="40"/>
    </w:rPr>
  </w:style>
  <w:style w:type="character" w:customStyle="1" w:styleId="8">
    <w:name w:val="Основной текст (8)_"/>
    <w:link w:val="80"/>
    <w:rsid w:val="00F23E5E"/>
    <w:rPr>
      <w:rFonts w:ascii="Arial" w:eastAsia="Arial" w:hAnsi="Arial" w:cs="Arial"/>
      <w:sz w:val="17"/>
      <w:szCs w:val="17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F23E5E"/>
    <w:pPr>
      <w:widowControl w:val="0"/>
      <w:shd w:val="clear" w:color="auto" w:fill="FFFFFF"/>
      <w:spacing w:after="0"/>
      <w:ind w:firstLine="400"/>
    </w:pPr>
    <w:rPr>
      <w:rFonts w:ascii="Arial" w:eastAsia="Arial" w:hAnsi="Arial" w:cs="Arial"/>
      <w:sz w:val="17"/>
      <w:szCs w:val="17"/>
    </w:rPr>
  </w:style>
  <w:style w:type="character" w:styleId="a5">
    <w:name w:val="Hyperlink"/>
    <w:basedOn w:val="a0"/>
    <w:uiPriority w:val="99"/>
    <w:rsid w:val="0087025D"/>
    <w:rPr>
      <w:color w:val="0000FF"/>
      <w:u w:val="single"/>
    </w:rPr>
  </w:style>
  <w:style w:type="character" w:customStyle="1" w:styleId="apple-converted-space">
    <w:name w:val="apple-converted-space"/>
    <w:basedOn w:val="a0"/>
    <w:rsid w:val="0087025D"/>
  </w:style>
  <w:style w:type="table" w:styleId="a6">
    <w:name w:val="Table Grid"/>
    <w:basedOn w:val="a1"/>
    <w:rsid w:val="008702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rsid w:val="00D360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78025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8">
    <w:name w:val="List Paragraph"/>
    <w:basedOn w:val="a"/>
    <w:uiPriority w:val="34"/>
    <w:qFormat/>
    <w:rsid w:val="0078025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7802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8025F"/>
    <w:rPr>
      <w:rFonts w:ascii="Tahoma" w:hAnsi="Tahoma" w:cs="Tahoma"/>
      <w:sz w:val="16"/>
      <w:szCs w:val="16"/>
    </w:rPr>
  </w:style>
  <w:style w:type="character" w:styleId="ab">
    <w:name w:val="Subtle Reference"/>
    <w:basedOn w:val="a0"/>
    <w:uiPriority w:val="31"/>
    <w:qFormat/>
    <w:rsid w:val="00B22D05"/>
    <w:rPr>
      <w:smallCaps/>
      <w:color w:val="C0504D" w:themeColor="accent2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92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9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9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8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______Microsoft_Office_PowerPoint16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4.emf"/><Relationship Id="rId42" Type="http://schemas.openxmlformats.org/officeDocument/2006/relationships/image" Target="media/image19.jpeg"/><Relationship Id="rId7" Type="http://schemas.openxmlformats.org/officeDocument/2006/relationships/hyperlink" Target="http://www.ecom-info.spb.ru/courses/index.php?id=370" TargetMode="Externa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Office_PowerPoint11.sldx"/><Relationship Id="rId41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hyperlink" Target="URL:http://ru.wikipedia.org" TargetMode="Externa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______Microsoft_Office_PowerPoint15.sldx"/><Relationship Id="rId40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2.emf"/><Relationship Id="rId35" Type="http://schemas.openxmlformats.org/officeDocument/2006/relationships/package" Target="embeddings/______Microsoft_Office_PowerPoint14.sldx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85EB78-B90A-4446-B9A0-7EAB6F20F4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1</Pages>
  <Words>1222</Words>
  <Characters>6966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каткова</dc:creator>
  <cp:keywords/>
  <dc:description/>
  <cp:lastModifiedBy>Дурдаева</cp:lastModifiedBy>
  <cp:revision>35</cp:revision>
  <dcterms:created xsi:type="dcterms:W3CDTF">2021-10-11T08:47:00Z</dcterms:created>
  <dcterms:modified xsi:type="dcterms:W3CDTF">2021-10-13T09:22:00Z</dcterms:modified>
</cp:coreProperties>
</file>