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F8" w:rsidRPr="000948C5" w:rsidRDefault="009471B8" w:rsidP="00094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C5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 преподавателя</w:t>
      </w:r>
    </w:p>
    <w:p w:rsidR="009471B8" w:rsidRPr="000948C5" w:rsidRDefault="009471B8" w:rsidP="00094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8C5">
        <w:rPr>
          <w:rFonts w:ascii="Times New Roman" w:hAnsi="Times New Roman" w:cs="Times New Roman"/>
          <w:b/>
          <w:sz w:val="28"/>
          <w:szCs w:val="28"/>
        </w:rPr>
        <w:t>Чикнайкиной</w:t>
      </w:r>
      <w:proofErr w:type="spellEnd"/>
      <w:r w:rsidRPr="000948C5">
        <w:rPr>
          <w:rFonts w:ascii="Times New Roman" w:hAnsi="Times New Roman" w:cs="Times New Roman"/>
          <w:b/>
          <w:sz w:val="28"/>
          <w:szCs w:val="28"/>
        </w:rPr>
        <w:t xml:space="preserve"> Ольги Леонидовны</w:t>
      </w:r>
    </w:p>
    <w:p w:rsidR="003B0AD5" w:rsidRDefault="009471B8" w:rsidP="003B0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8C5">
        <w:rPr>
          <w:rFonts w:ascii="Times New Roman" w:hAnsi="Times New Roman" w:cs="Times New Roman"/>
          <w:b/>
          <w:sz w:val="28"/>
          <w:szCs w:val="28"/>
        </w:rPr>
        <w:tab/>
        <w:t>Тема: Развитие технологии критического мышления.</w:t>
      </w:r>
    </w:p>
    <w:p w:rsidR="009471B8" w:rsidRPr="003B0AD5" w:rsidRDefault="009471B8" w:rsidP="00412B6D">
      <w:pPr>
        <w:spacing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D5">
        <w:rPr>
          <w:rFonts w:ascii="Times New Roman" w:hAnsi="Times New Roman" w:cs="Times New Roman"/>
          <w:b/>
          <w:sz w:val="28"/>
          <w:szCs w:val="28"/>
        </w:rPr>
        <w:t xml:space="preserve">Автор опыта: </w:t>
      </w:r>
      <w:proofErr w:type="spellStart"/>
      <w:r w:rsidRPr="003B0AD5">
        <w:rPr>
          <w:rFonts w:ascii="Times New Roman" w:hAnsi="Times New Roman" w:cs="Times New Roman"/>
          <w:sz w:val="28"/>
          <w:szCs w:val="28"/>
        </w:rPr>
        <w:t>Чикнайкина</w:t>
      </w:r>
      <w:proofErr w:type="spellEnd"/>
      <w:r w:rsidRPr="003B0AD5">
        <w:rPr>
          <w:rFonts w:ascii="Times New Roman" w:hAnsi="Times New Roman" w:cs="Times New Roman"/>
          <w:sz w:val="28"/>
          <w:szCs w:val="28"/>
        </w:rPr>
        <w:t xml:space="preserve"> Ольга Леонидовна, 19.09.1975 г.р. в 1998 году окончила физико-математический факультет Мордовского педагогического института им. М.Е. </w:t>
      </w:r>
      <w:proofErr w:type="spellStart"/>
      <w:r w:rsidRPr="003B0AD5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3B0AD5">
        <w:rPr>
          <w:rFonts w:ascii="Times New Roman" w:hAnsi="Times New Roman" w:cs="Times New Roman"/>
          <w:sz w:val="28"/>
          <w:szCs w:val="28"/>
        </w:rPr>
        <w:t xml:space="preserve"> по специальности «Математика с дополнительной специальностью «Информатика» с присвоением квалификации – учитель математики и информатики.  С 2010 года преподаватель </w:t>
      </w:r>
      <w:proofErr w:type="spellStart"/>
      <w:r w:rsidRPr="003B0AD5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3B0AD5">
        <w:rPr>
          <w:rFonts w:ascii="Times New Roman" w:hAnsi="Times New Roman" w:cs="Times New Roman"/>
          <w:sz w:val="28"/>
          <w:szCs w:val="28"/>
        </w:rPr>
        <w:t xml:space="preserve"> информационного цикла в ГБПОУ РМ «Саранский  государственный промышленно-экономический колледж». Общий стаж работы 20 лет,  педагогический стаж – 17 лет.</w:t>
      </w:r>
    </w:p>
    <w:p w:rsidR="009471B8" w:rsidRPr="003B0AD5" w:rsidRDefault="009471B8" w:rsidP="003B0AD5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AD5">
        <w:rPr>
          <w:rFonts w:ascii="Times New Roman" w:hAnsi="Times New Roman" w:cs="Times New Roman"/>
          <w:sz w:val="28"/>
          <w:szCs w:val="28"/>
        </w:rPr>
        <w:tab/>
      </w:r>
      <w:r w:rsidR="00412B6D">
        <w:rPr>
          <w:rFonts w:ascii="Times New Roman" w:hAnsi="Times New Roman" w:cs="Times New Roman"/>
          <w:sz w:val="28"/>
          <w:szCs w:val="28"/>
        </w:rPr>
        <w:tab/>
      </w:r>
      <w:r w:rsidRPr="003B0AD5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3B0AD5">
        <w:rPr>
          <w:rFonts w:ascii="Times New Roman" w:hAnsi="Times New Roman" w:cs="Times New Roman"/>
          <w:sz w:val="28"/>
          <w:szCs w:val="28"/>
          <w:shd w:val="clear" w:color="auto" w:fill="F6F6F6"/>
        </w:rPr>
        <w:t>Технология развития критического мышления учащихся является одной из востребованных педагогических технологий, используемых при построении урока в информационной образовательной среде.</w:t>
      </w:r>
      <w:r w:rsidRPr="003B0AD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B0AD5">
        <w:rPr>
          <w:rFonts w:ascii="Times New Roman" w:hAnsi="Times New Roman" w:cs="Times New Roman"/>
          <w:bCs/>
          <w:sz w:val="28"/>
          <w:szCs w:val="28"/>
        </w:rPr>
        <w:tab/>
      </w:r>
      <w:r w:rsidRPr="003B0AD5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3B0AD5" w:rsidRDefault="003B0AD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</w:p>
    <w:p w:rsidR="00720605" w:rsidRPr="003B0AD5" w:rsidRDefault="0072060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D5">
        <w:rPr>
          <w:rFonts w:ascii="Times New Roman" w:hAnsi="Times New Roman" w:cs="Times New Roman"/>
          <w:b/>
          <w:bCs/>
          <w:sz w:val="28"/>
          <w:szCs w:val="28"/>
        </w:rPr>
        <w:t>Критическое мышление</w:t>
      </w:r>
      <w:r w:rsidRPr="003B0AD5">
        <w:rPr>
          <w:rFonts w:ascii="Times New Roman" w:hAnsi="Times New Roman" w:cs="Times New Roman"/>
          <w:sz w:val="28"/>
          <w:szCs w:val="28"/>
        </w:rPr>
        <w:t>  — система</w:t>
      </w:r>
      <w:r w:rsidRPr="003B0A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Рассуждение (логика)" w:history="1">
        <w:r w:rsidRPr="009B2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суждений</w:t>
        </w:r>
      </w:hyperlink>
      <w:r w:rsidRPr="003B0AD5">
        <w:rPr>
          <w:rFonts w:ascii="Times New Roman" w:hAnsi="Times New Roman" w:cs="Times New Roman"/>
          <w:sz w:val="28"/>
          <w:szCs w:val="28"/>
        </w:rPr>
        <w:t>, которая используется для анализа вещей и событий с формулированием обоснованных выводов и позволяет выносить обоснованные оценки, интерпретации, а также корректно применять полученные результаты к ситуациям и проблемам</w:t>
      </w:r>
    </w:p>
    <w:p w:rsidR="003B0AD5" w:rsidRPr="003B0AD5" w:rsidRDefault="003B0AD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AD5" w:rsidRDefault="0072060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D5">
        <w:rPr>
          <w:rFonts w:ascii="Times New Roman" w:hAnsi="Times New Roman" w:cs="Times New Roman"/>
          <w:b/>
          <w:sz w:val="28"/>
          <w:szCs w:val="28"/>
        </w:rPr>
        <w:t>Основная идея технологии</w:t>
      </w:r>
      <w:r w:rsidRPr="003B0AD5">
        <w:rPr>
          <w:rFonts w:ascii="Times New Roman" w:hAnsi="Times New Roman" w:cs="Times New Roman"/>
          <w:sz w:val="28"/>
          <w:szCs w:val="28"/>
        </w:rPr>
        <w:t xml:space="preserve"> – создать такую атмосферу обучения,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</w:t>
      </w:r>
    </w:p>
    <w:p w:rsidR="00720605" w:rsidRPr="003B0AD5" w:rsidRDefault="0072060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D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0605" w:rsidRPr="003B0AD5" w:rsidRDefault="0072060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D5">
        <w:rPr>
          <w:rFonts w:ascii="Times New Roman" w:hAnsi="Times New Roman" w:cs="Times New Roman"/>
          <w:b/>
          <w:sz w:val="28"/>
          <w:szCs w:val="28"/>
        </w:rPr>
        <w:t>Цель</w:t>
      </w:r>
      <w:r w:rsidRPr="003B0AD5">
        <w:rPr>
          <w:rFonts w:ascii="Times New Roman" w:hAnsi="Times New Roman" w:cs="Times New Roman"/>
          <w:sz w:val="28"/>
          <w:szCs w:val="28"/>
        </w:rPr>
        <w:t xml:space="preserve"> данной образовательной технологии – развитие мыслительных навыков учащихся,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явлений и др.).</w:t>
      </w:r>
    </w:p>
    <w:p w:rsidR="00720605" w:rsidRPr="003B0AD5" w:rsidRDefault="00720605" w:rsidP="003B0AD5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8C5" w:rsidRDefault="009471B8" w:rsidP="00314EC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0AD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14EC7">
        <w:rPr>
          <w:rFonts w:ascii="Times New Roman" w:hAnsi="Times New Roman" w:cs="Times New Roman"/>
          <w:bCs/>
          <w:sz w:val="28"/>
          <w:szCs w:val="28"/>
        </w:rPr>
        <w:tab/>
      </w:r>
      <w:r w:rsidR="00314EC7">
        <w:rPr>
          <w:rFonts w:ascii="Times New Roman" w:hAnsi="Times New Roman" w:cs="Times New Roman"/>
          <w:bCs/>
          <w:sz w:val="28"/>
          <w:szCs w:val="28"/>
        </w:rPr>
        <w:tab/>
      </w:r>
      <w:r w:rsidR="000948C5" w:rsidRPr="003B0AD5">
        <w:rPr>
          <w:rFonts w:ascii="Times New Roman" w:hAnsi="Times New Roman" w:cs="Times New Roman"/>
          <w:b/>
          <w:sz w:val="28"/>
          <w:szCs w:val="28"/>
        </w:rPr>
        <w:t xml:space="preserve">Теоретическая база опыта: </w:t>
      </w:r>
      <w:r w:rsidR="000948C5" w:rsidRPr="003B0AD5">
        <w:rPr>
          <w:rFonts w:ascii="Times New Roman" w:hAnsi="Times New Roman" w:cs="Times New Roman"/>
          <w:bCs/>
          <w:sz w:val="28"/>
          <w:szCs w:val="28"/>
        </w:rPr>
        <w:t xml:space="preserve">данный опыт базируется на теоретических учениях  американских педагогов – Ч.Темпла, </w:t>
      </w:r>
      <w:proofErr w:type="spellStart"/>
      <w:r w:rsidR="000948C5" w:rsidRPr="003B0AD5">
        <w:rPr>
          <w:rFonts w:ascii="Times New Roman" w:hAnsi="Times New Roman" w:cs="Times New Roman"/>
          <w:bCs/>
          <w:sz w:val="28"/>
          <w:szCs w:val="28"/>
        </w:rPr>
        <w:t>К.Мередит</w:t>
      </w:r>
      <w:proofErr w:type="spellEnd"/>
      <w:r w:rsidR="000948C5" w:rsidRPr="003B0A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948C5" w:rsidRPr="003B0AD5">
        <w:rPr>
          <w:rFonts w:ascii="Times New Roman" w:hAnsi="Times New Roman" w:cs="Times New Roman"/>
          <w:bCs/>
          <w:sz w:val="28"/>
          <w:szCs w:val="28"/>
        </w:rPr>
        <w:t>Д.Стилл</w:t>
      </w:r>
      <w:proofErr w:type="spellEnd"/>
      <w:r w:rsidR="000948C5" w:rsidRPr="003B0A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948C5" w:rsidRPr="003B0AD5">
        <w:rPr>
          <w:rFonts w:ascii="Times New Roman" w:hAnsi="Times New Roman" w:cs="Times New Roman"/>
          <w:sz w:val="28"/>
          <w:szCs w:val="28"/>
        </w:rPr>
        <w:t xml:space="preserve">Так же теоретической базой  данного опыта  явились  исследования педагогов- новаторов </w:t>
      </w:r>
      <w:proofErr w:type="spellStart"/>
      <w:r w:rsidR="000948C5" w:rsidRPr="003B0AD5">
        <w:rPr>
          <w:rFonts w:ascii="Times New Roman" w:hAnsi="Times New Roman" w:cs="Times New Roman"/>
          <w:sz w:val="28"/>
          <w:szCs w:val="28"/>
        </w:rPr>
        <w:t>Д.Эльконина</w:t>
      </w:r>
      <w:proofErr w:type="spellEnd"/>
      <w:r w:rsidR="000948C5" w:rsidRPr="003B0AD5">
        <w:rPr>
          <w:rFonts w:ascii="Times New Roman" w:hAnsi="Times New Roman" w:cs="Times New Roman"/>
          <w:sz w:val="28"/>
          <w:szCs w:val="28"/>
        </w:rPr>
        <w:t xml:space="preserve">, В.Шаталова, Ш. </w:t>
      </w:r>
      <w:proofErr w:type="spellStart"/>
      <w:r w:rsidR="000948C5" w:rsidRPr="003B0AD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0948C5" w:rsidRPr="003B0AD5">
        <w:rPr>
          <w:rFonts w:ascii="Times New Roman" w:hAnsi="Times New Roman" w:cs="Times New Roman"/>
          <w:sz w:val="28"/>
          <w:szCs w:val="28"/>
        </w:rPr>
        <w:t>, разработавших системы развивающего обучения.</w:t>
      </w:r>
    </w:p>
    <w:p w:rsidR="00314EC7" w:rsidRPr="003B0AD5" w:rsidRDefault="00314EC7" w:rsidP="00314EC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14EC7" w:rsidRPr="003B0AD5" w:rsidRDefault="00314EC7" w:rsidP="00314EC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AD5">
        <w:rPr>
          <w:rFonts w:ascii="Times New Roman" w:hAnsi="Times New Roman" w:cs="Times New Roman"/>
          <w:b/>
          <w:bCs/>
          <w:sz w:val="28"/>
          <w:szCs w:val="28"/>
        </w:rPr>
        <w:t>Основная идея и новизна</w:t>
      </w:r>
      <w:r w:rsidRPr="003B0AD5">
        <w:rPr>
          <w:rFonts w:ascii="Times New Roman" w:hAnsi="Times New Roman" w:cs="Times New Roman"/>
          <w:bCs/>
          <w:sz w:val="28"/>
          <w:szCs w:val="28"/>
        </w:rPr>
        <w:t xml:space="preserve"> опыта заключается  в системном использовании введения </w:t>
      </w:r>
      <w:proofErr w:type="spellStart"/>
      <w:r w:rsidRPr="003B0AD5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3B0AD5">
        <w:rPr>
          <w:rFonts w:ascii="Times New Roman" w:hAnsi="Times New Roman" w:cs="Times New Roman"/>
          <w:bCs/>
          <w:sz w:val="28"/>
          <w:szCs w:val="28"/>
        </w:rPr>
        <w:t xml:space="preserve">, как важный инструмент технологии. Уровень новизны опыта  можно определить как творческий.  </w:t>
      </w:r>
    </w:p>
    <w:p w:rsidR="00314EC7" w:rsidRDefault="00314EC7" w:rsidP="00314EC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AD5" w:rsidRDefault="003B0AD5" w:rsidP="003B0AD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8C5" w:rsidRPr="003B0AD5" w:rsidRDefault="000948C5" w:rsidP="00314EC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B0AD5">
        <w:rPr>
          <w:rFonts w:ascii="Times New Roman" w:hAnsi="Times New Roman" w:cs="Times New Roman"/>
          <w:b/>
          <w:bCs/>
          <w:sz w:val="28"/>
          <w:szCs w:val="28"/>
        </w:rPr>
        <w:t>Результативность опыта</w:t>
      </w:r>
      <w:r w:rsidR="00314E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48C5" w:rsidRPr="00314EC7" w:rsidRDefault="000948C5" w:rsidP="003B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4EC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</w:rPr>
        <w:t xml:space="preserve"> – это накопленный материал по любой теме, разделу, предмету. </w:t>
      </w:r>
      <w:proofErr w:type="spellStart"/>
      <w:r w:rsidRPr="00314EC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</w:rPr>
        <w:t xml:space="preserve"> помогает студентам развиваться, накапливать знания, самостоятельно мыслить, искать и работать с дополнительным материалом. </w:t>
      </w:r>
      <w:proofErr w:type="spellStart"/>
      <w:r w:rsidRPr="00314EC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</w:rPr>
        <w:t xml:space="preserve"> – это одна из самых интересных и наглядных оценок достижений студента. </w:t>
      </w:r>
    </w:p>
    <w:p w:rsidR="000948C5" w:rsidRPr="00314EC7" w:rsidRDefault="000948C5" w:rsidP="003B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ab/>
        <w:t xml:space="preserve">Основные цели </w:t>
      </w:r>
      <w:proofErr w:type="spellStart"/>
      <w:r w:rsidRPr="00314EC7">
        <w:rPr>
          <w:rFonts w:ascii="Times New Roman" w:hAnsi="Times New Roman" w:cs="Times New Roman"/>
          <w:sz w:val="28"/>
          <w:szCs w:val="28"/>
        </w:rPr>
        <w:t>порфолио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8C5" w:rsidRPr="00314EC7" w:rsidRDefault="000948C5" w:rsidP="003B0A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Контроль и оценка достижений студентов.</w:t>
      </w:r>
    </w:p>
    <w:p w:rsidR="000948C5" w:rsidRPr="00314EC7" w:rsidRDefault="000948C5" w:rsidP="003B0A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Интеграция количественной и качественной оценки.</w:t>
      </w:r>
    </w:p>
    <w:p w:rsidR="000948C5" w:rsidRPr="00314EC7" w:rsidRDefault="000948C5" w:rsidP="003B0A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Перенос педагогической оценки на самооценку.</w:t>
      </w:r>
    </w:p>
    <w:p w:rsidR="000948C5" w:rsidRPr="00314EC7" w:rsidRDefault="000948C5" w:rsidP="003B0A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EC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Важно:   </w:t>
      </w:r>
      <w:r w:rsidRPr="00314EC7">
        <w:rPr>
          <w:rFonts w:ascii="Times New Roman" w:hAnsi="Times New Roman" w:cs="Times New Roman"/>
          <w:sz w:val="28"/>
          <w:szCs w:val="28"/>
          <w:u w:val="single"/>
        </w:rPr>
        <w:t>Критерии оценки обсуждаются со студентами.</w:t>
      </w:r>
    </w:p>
    <w:p w:rsidR="000948C5" w:rsidRPr="00314EC7" w:rsidRDefault="000948C5" w:rsidP="003B0A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 xml:space="preserve">Какие обязательные компоненты включает в себя </w:t>
      </w:r>
      <w:proofErr w:type="spellStart"/>
      <w:r w:rsidRPr="00314EC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Резюме (краткий рассказ о себе)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Обучающий блок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Дополнительный материал по предмету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Курсовые проекты, если они предусмотрены по предмету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Творческие работы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Материал для выступлений по предмету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Награды</w:t>
      </w:r>
    </w:p>
    <w:p w:rsidR="000948C5" w:rsidRPr="00314EC7" w:rsidRDefault="000948C5" w:rsidP="003B0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>Лист самооценки</w:t>
      </w:r>
    </w:p>
    <w:p w:rsidR="000948C5" w:rsidRPr="00314EC7" w:rsidRDefault="000948C5" w:rsidP="003B0A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EC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 w:rsidRPr="00314EC7">
        <w:rPr>
          <w:rFonts w:ascii="Times New Roman" w:hAnsi="Times New Roman" w:cs="Times New Roman"/>
          <w:sz w:val="28"/>
          <w:szCs w:val="28"/>
          <w:u w:val="single"/>
        </w:rPr>
        <w:t xml:space="preserve"> никто не запрещает включать и другие компоненты в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u w:val="single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u w:val="single"/>
        </w:rPr>
        <w:t>. Например: список литературы и глоссарий.</w:t>
      </w:r>
    </w:p>
    <w:p w:rsidR="000948C5" w:rsidRPr="00314EC7" w:rsidRDefault="000948C5" w:rsidP="003B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C7">
        <w:rPr>
          <w:rFonts w:ascii="Times New Roman" w:hAnsi="Times New Roman" w:cs="Times New Roman"/>
          <w:sz w:val="28"/>
          <w:szCs w:val="28"/>
        </w:rPr>
        <w:tab/>
        <w:t xml:space="preserve">Особого внимания заслуживает </w:t>
      </w:r>
      <w:r w:rsidRPr="00314EC7">
        <w:rPr>
          <w:rFonts w:ascii="Times New Roman" w:hAnsi="Times New Roman" w:cs="Times New Roman"/>
          <w:b/>
          <w:sz w:val="28"/>
          <w:szCs w:val="28"/>
          <w:u w:val="single"/>
        </w:rPr>
        <w:t>обучающий блок</w:t>
      </w:r>
      <w:r w:rsidRPr="00314EC7">
        <w:rPr>
          <w:rFonts w:ascii="Times New Roman" w:hAnsi="Times New Roman" w:cs="Times New Roman"/>
          <w:sz w:val="28"/>
          <w:szCs w:val="28"/>
        </w:rPr>
        <w:t xml:space="preserve">. Он состоит из </w:t>
      </w:r>
      <w:r w:rsidRPr="00314EC7">
        <w:rPr>
          <w:rFonts w:ascii="Times New Roman" w:hAnsi="Times New Roman" w:cs="Times New Roman"/>
          <w:b/>
          <w:sz w:val="28"/>
          <w:szCs w:val="28"/>
        </w:rPr>
        <w:t>листов З-Х-У</w:t>
      </w:r>
      <w:r w:rsidRPr="00314EC7">
        <w:rPr>
          <w:rFonts w:ascii="Times New Roman" w:hAnsi="Times New Roman" w:cs="Times New Roman"/>
          <w:sz w:val="28"/>
          <w:szCs w:val="28"/>
        </w:rPr>
        <w:t xml:space="preserve"> (знаю </w:t>
      </w:r>
      <w:proofErr w:type="gramStart"/>
      <w:r w:rsidRPr="00314EC7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314EC7">
        <w:rPr>
          <w:rFonts w:ascii="Times New Roman" w:hAnsi="Times New Roman" w:cs="Times New Roman"/>
          <w:sz w:val="28"/>
          <w:szCs w:val="28"/>
        </w:rPr>
        <w:t xml:space="preserve">очу знать – узнал), которые заполняются на первом и последнем уроках темы/раздела; </w:t>
      </w:r>
      <w:r w:rsidRPr="00314EC7">
        <w:rPr>
          <w:rFonts w:ascii="Times New Roman" w:hAnsi="Times New Roman" w:cs="Times New Roman"/>
          <w:b/>
          <w:sz w:val="28"/>
          <w:szCs w:val="28"/>
        </w:rPr>
        <w:t xml:space="preserve">кластеров </w:t>
      </w:r>
      <w:r w:rsidRPr="00314EC7">
        <w:rPr>
          <w:rFonts w:ascii="Times New Roman" w:hAnsi="Times New Roman" w:cs="Times New Roman"/>
          <w:sz w:val="28"/>
          <w:szCs w:val="28"/>
        </w:rPr>
        <w:t xml:space="preserve">по темам каждого урока темы/раздела; </w:t>
      </w:r>
      <w:proofErr w:type="spellStart"/>
      <w:r w:rsidRPr="00314EC7">
        <w:rPr>
          <w:rFonts w:ascii="Times New Roman" w:hAnsi="Times New Roman" w:cs="Times New Roman"/>
          <w:b/>
          <w:sz w:val="28"/>
          <w:szCs w:val="28"/>
        </w:rPr>
        <w:t>трансферного</w:t>
      </w:r>
      <w:proofErr w:type="spellEnd"/>
      <w:r w:rsidRPr="00314EC7">
        <w:rPr>
          <w:rFonts w:ascii="Times New Roman" w:hAnsi="Times New Roman" w:cs="Times New Roman"/>
          <w:b/>
          <w:sz w:val="28"/>
          <w:szCs w:val="28"/>
        </w:rPr>
        <w:t xml:space="preserve"> листа</w:t>
      </w:r>
      <w:r w:rsidRPr="00314EC7">
        <w:rPr>
          <w:rFonts w:ascii="Times New Roman" w:hAnsi="Times New Roman" w:cs="Times New Roman"/>
          <w:sz w:val="28"/>
          <w:szCs w:val="28"/>
        </w:rPr>
        <w:t>, который заполняется в конце темы/раздела. Остановимся подробнее на каждом из них.</w:t>
      </w:r>
    </w:p>
    <w:p w:rsidR="000948C5" w:rsidRPr="00314EC7" w:rsidRDefault="000948C5" w:rsidP="003B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</w:rPr>
        <w:tab/>
      </w:r>
      <w:r w:rsidRPr="00314EC7">
        <w:rPr>
          <w:rFonts w:ascii="Times New Roman" w:hAnsi="Times New Roman" w:cs="Times New Roman"/>
          <w:b/>
          <w:sz w:val="28"/>
          <w:szCs w:val="28"/>
          <w:u w:val="single"/>
        </w:rPr>
        <w:t>Лист З-Х-У</w:t>
      </w:r>
      <w:r w:rsidRPr="00314EC7">
        <w:rPr>
          <w:rFonts w:ascii="Times New Roman" w:hAnsi="Times New Roman" w:cs="Times New Roman"/>
          <w:sz w:val="28"/>
          <w:szCs w:val="28"/>
        </w:rPr>
        <w:t xml:space="preserve"> (иногда его еще называют </w:t>
      </w:r>
      <w:r w:rsidRPr="00314EC7">
        <w:rPr>
          <w:rFonts w:ascii="Times New Roman" w:hAnsi="Times New Roman" w:cs="Times New Roman"/>
          <w:sz w:val="28"/>
          <w:szCs w:val="28"/>
          <w:lang w:val="en-US"/>
        </w:rPr>
        <w:t>KWL</w:t>
      </w:r>
      <w:r w:rsidRPr="00314EC7">
        <w:rPr>
          <w:rFonts w:ascii="Times New Roman" w:hAnsi="Times New Roman" w:cs="Times New Roman"/>
          <w:sz w:val="28"/>
          <w:szCs w:val="28"/>
        </w:rPr>
        <w:t xml:space="preserve">) (Приложение 1).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KWL была составлена Донной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Огл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Donna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Ogle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) в 1986</w:t>
      </w:r>
      <w:hyperlink r:id="rId8" w:anchor="cite_note-1" w:history="1">
        <w:r w:rsidRPr="00314EC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vertAlign w:val="superscript"/>
          </w:rPr>
          <w:t>[1]</w:t>
        </w:r>
      </w:hyperlink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. Таблица KWL может использоваться во всех видах обучения и различных предметах, в больших или маленьких группах. Таблица — эта стратегия понимания, которая помогает активизировать знания до чтения и вовлечь студента в обучение.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первой колонке </w:t>
      </w:r>
      <w:proofErr w:type="gramStart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З-</w:t>
      </w:r>
      <w:proofErr w:type="gramEnd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что мы знаем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начале каждой темы/раздела пишем, что мы знаем об этом разделе, какие предметы, изучаемые ранее, помогут нам понять этот раздел.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Х-что</w:t>
      </w:r>
      <w:proofErr w:type="spellEnd"/>
      <w:proofErr w:type="gramEnd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мы хотим нового узнать в этом разделе</w:t>
      </w: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там мы пишем те вопросы, определения, которые нам нужны, интересны и т.д. Этот раздел может 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заполнятся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постепенно и на следующих уроках. 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первом уроке темы/ раздела заполняются пункты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 – категории информации,</w:t>
      </w: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которыми мы намерены пользоваться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(можно писать названия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тем уроков) и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3 – источники, из которых мы намерены получить информацию. 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</w:t>
      </w:r>
      <w:proofErr w:type="gramEnd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что мы узнали и что нам осталось узнать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заполняется на последнем уроке темы/ раздела. Если в колонке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 указал какое- то определение или вопрос, название темы, которые мы не прошли по этой теме/ разделу, то тогда он самостоятельно ищет материал, распечатывает и вкладывает в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лист З-Х-У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нам бросить вызов, перед изучением нового материала (</w:t>
      </w:r>
      <w:proofErr w:type="gramStart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</w:t>
      </w:r>
      <w:proofErr w:type="gramEnd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Х, 2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), помогает осмыслить материал и научиться рефлексии (размышлять) (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 и 3)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преподавателя есть много причин для использования таблицы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З-Х-У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обучении. Во-первых, 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узнать 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нынешний уровень знаний студентов по данному предмету/теме, и их пожелания. После этого определяется общие либо индивидуальные направления обучения студентов. Они, со временем, могут добавлять какие-либо новые вопросы по данной тематике. Таким образом, студенты становятся соучастниками в изучении предмета, появляется больший интерес, и они принимают активное участие. Кроме того, использование таблицы позволяет студентам расширять свои знания по теме, изучая предмет вне класса. Зная об интересах студентов, у преподавателя есть возможность построить урок таким образом, чтобы заинтересовывать студентов, получить обратную связь, дошел ли материал до студентов, поняли ли они его. Таблица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З-Х-У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роший инструмент для построения эффективного обучения.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прохождения темы каждого урока студенты строят </w:t>
      </w: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кластер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(структура в Приложении 2). Так они повторяют, систематизируют знания, обобщают и определяют прирост новых знаний. В это время у них происходит развитие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развитие обучения – многократное повторение материала по ключевым словам, развитие толерантности – сравнение своего кластера с кластером соседа, развитие интереса и внимания к предмету.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каждой темы/раздела студенты заполняют </w:t>
      </w:r>
      <w:proofErr w:type="spellStart"/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трансферный</w:t>
      </w:r>
      <w:proofErr w:type="spellEnd"/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лист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3), 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оценивая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этом этапе происходит развитие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коммуникативности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развитие рефлексии.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обучающий блок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содержит: 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лист З-Х-У, кластеры,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трансферный</w:t>
      </w:r>
      <w:proofErr w:type="spellEnd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лист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 каждой теме.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Интересен раздел </w:t>
      </w: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материал</w:t>
      </w:r>
      <w:proofErr w:type="gramEnd"/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для выступлений по предмету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Каждый студент должен хотя бы однажды выступить с докладом по теме практических занятий. Темы распределяются на первых занятиях. Здесь происходит развитие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коммуникативности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развитие речи, обобщение и систематизация знаний.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Важно: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темы практических занятий не должны отрываться от реальности.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Лист самооценки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заполняется в конце прохождения всех разделов. Здесь должны учитываться несколько параметров: самоанализ своей деятельности (участие в дискуссии, готовность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трудности при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создании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наличие творческих работ и т.д.), а также место предмета в реальной жизни. Допускается написание сочинения или краткого эссе. </w:t>
      </w:r>
    </w:p>
    <w:p w:rsidR="000948C5" w:rsidRPr="00314EC7" w:rsidRDefault="000948C5" w:rsidP="003B0A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14E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Важно:</w:t>
      </w:r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можно пользоваться на контрольной работе. На экзамене ставится 2 оценки – одна за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другая за ответы на экзамене. В ведомость ставится среднее арифметическое. </w:t>
      </w:r>
    </w:p>
    <w:p w:rsidR="000948C5" w:rsidRPr="00314EC7" w:rsidRDefault="000948C5" w:rsidP="003B0A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у студентов снижается уровень 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тревожности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показывают более лучшие результаты.</w:t>
      </w:r>
    </w:p>
    <w:p w:rsidR="000948C5" w:rsidRPr="00314EC7" w:rsidRDefault="000948C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введения </w:t>
      </w:r>
      <w:proofErr w:type="spell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обучение, качество знаний повышается, интерес к предмету возрастает. Но возникают временные трудности, которые, впоследствии, решаются:</w:t>
      </w:r>
    </w:p>
    <w:p w:rsidR="000948C5" w:rsidRPr="00314EC7" w:rsidRDefault="000948C5" w:rsidP="003B0A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студентов, как </w:t>
      </w:r>
      <w:proofErr w:type="gramStart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</w:t>
      </w:r>
      <w:proofErr w:type="gramEnd"/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отсутствует трудовой навык.</w:t>
      </w:r>
    </w:p>
    <w:p w:rsidR="000948C5" w:rsidRPr="00314EC7" w:rsidRDefault="000948C5" w:rsidP="003B0A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не умеют выделять главное (трудности при составлении кластеров).</w:t>
      </w:r>
    </w:p>
    <w:p w:rsidR="003D4E2A" w:rsidRPr="00314EC7" w:rsidRDefault="000948C5" w:rsidP="003B0A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зажаты, с большим трудом делают выводы, размышляют.</w:t>
      </w:r>
    </w:p>
    <w:p w:rsidR="003B0AD5" w:rsidRPr="00314EC7" w:rsidRDefault="003B0AD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48C5" w:rsidRPr="00314EC7" w:rsidRDefault="003D4E2A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Апробация опыта: 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>опыт использования технологии развития критического мышления апробирован в ГБПОУ РМ «СГПЭК»</w:t>
      </w:r>
      <w:r w:rsidR="00241F97"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протяжении  7</w:t>
      </w:r>
      <w:r w:rsidRPr="0031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</w:t>
      </w:r>
    </w:p>
    <w:p w:rsidR="003B0AD5" w:rsidRPr="00314EC7" w:rsidRDefault="003B0AD5" w:rsidP="003B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820" w:type="dxa"/>
        <w:tblInd w:w="559" w:type="dxa"/>
        <w:tblCellMar>
          <w:left w:w="0" w:type="dxa"/>
          <w:right w:w="0" w:type="dxa"/>
        </w:tblCellMar>
        <w:tblLook w:val="04A0"/>
      </w:tblPr>
      <w:tblGrid>
        <w:gridCol w:w="2980"/>
        <w:gridCol w:w="2840"/>
        <w:gridCol w:w="3000"/>
      </w:tblGrid>
      <w:tr w:rsidR="003D4E2A" w:rsidRPr="003D4E2A" w:rsidTr="003B0AD5">
        <w:trPr>
          <w:trHeight w:val="380"/>
        </w:trPr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% качества знаний </w:t>
            </w:r>
          </w:p>
        </w:tc>
      </w:tr>
      <w:tr w:rsidR="003D4E2A" w:rsidRPr="003D4E2A" w:rsidTr="003B0AD5">
        <w:trPr>
          <w:trHeight w:val="1095"/>
        </w:trPr>
        <w:tc>
          <w:tcPr>
            <w:tcW w:w="2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2014 - 2015 </w:t>
            </w:r>
          </w:p>
        </w:tc>
        <w:tc>
          <w:tcPr>
            <w:tcW w:w="2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71,43 </w:t>
            </w:r>
          </w:p>
        </w:tc>
      </w:tr>
      <w:tr w:rsidR="003D4E2A" w:rsidRPr="003D4E2A" w:rsidTr="003B0AD5">
        <w:trPr>
          <w:trHeight w:val="680"/>
        </w:trPr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2015 - 2016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75,3 </w:t>
            </w:r>
          </w:p>
        </w:tc>
      </w:tr>
      <w:tr w:rsidR="003D4E2A" w:rsidRPr="003D4E2A" w:rsidTr="003B0AD5">
        <w:trPr>
          <w:trHeight w:val="1011"/>
        </w:trPr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2016-2017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241F97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75</w:t>
            </w:r>
            <w:r w:rsidR="003D4E2A"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,64 </w:t>
            </w:r>
          </w:p>
        </w:tc>
      </w:tr>
      <w:tr w:rsidR="003D4E2A" w:rsidRPr="003D4E2A" w:rsidTr="003B0AD5">
        <w:trPr>
          <w:trHeight w:val="907"/>
        </w:trPr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2017-2018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241F97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76</w:t>
            </w:r>
            <w:r w:rsidR="003D4E2A"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,03 </w:t>
            </w:r>
          </w:p>
        </w:tc>
      </w:tr>
      <w:tr w:rsidR="003D4E2A" w:rsidRPr="003D4E2A" w:rsidTr="003B0AD5">
        <w:trPr>
          <w:trHeight w:val="907"/>
        </w:trPr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2018-2019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A76591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99,38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76,47 </w:t>
            </w:r>
          </w:p>
        </w:tc>
      </w:tr>
      <w:tr w:rsidR="003D4E2A" w:rsidRPr="003D4E2A" w:rsidTr="003B0AD5">
        <w:trPr>
          <w:trHeight w:val="907"/>
        </w:trPr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3D4E2A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2019-2020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241F97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241F97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78</w:t>
            </w:r>
          </w:p>
        </w:tc>
      </w:tr>
      <w:tr w:rsidR="003D4E2A" w:rsidRPr="003D4E2A" w:rsidTr="003B0AD5">
        <w:trPr>
          <w:trHeight w:val="907"/>
        </w:trPr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241F97" w:rsidP="003D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2020-2021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A76591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2A" w:rsidRPr="00A76591" w:rsidRDefault="00241F97" w:rsidP="003D4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765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79,73</w:t>
            </w:r>
          </w:p>
        </w:tc>
      </w:tr>
    </w:tbl>
    <w:p w:rsidR="003B0AD5" w:rsidRDefault="003B0AD5" w:rsidP="00241F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F97" w:rsidRPr="003B0AD5" w:rsidRDefault="00241F97" w:rsidP="00241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D5">
        <w:rPr>
          <w:rFonts w:ascii="Times New Roman" w:hAnsi="Times New Roman" w:cs="Times New Roman"/>
          <w:b/>
          <w:sz w:val="28"/>
          <w:szCs w:val="28"/>
        </w:rPr>
        <w:lastRenderedPageBreak/>
        <w:t>Распространение</w:t>
      </w:r>
      <w:r w:rsidRPr="003B0AD5">
        <w:rPr>
          <w:rFonts w:ascii="Times New Roman" w:hAnsi="Times New Roman" w:cs="Times New Roman"/>
          <w:sz w:val="28"/>
          <w:szCs w:val="28"/>
        </w:rPr>
        <w:t xml:space="preserve"> педагогического опыта методического обеспечения учебно-воспитательного процесса в ходе подготовки специалистов технического профиля осуществляется через открытые уроки и внеклассные мероприятия, методические объединения, научно-педагогические конференции. </w:t>
      </w:r>
    </w:p>
    <w:p w:rsidR="00241F97" w:rsidRPr="003B0AD5" w:rsidRDefault="00241F97" w:rsidP="00241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D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6139" w:rsidRDefault="00720605" w:rsidP="003B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Повышение э</w:t>
      </w:r>
      <w:r w:rsidR="00086139"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ффективности обучения студентов</w:t>
      </w:r>
      <w:r w:rsid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колледжа</w:t>
      </w:r>
      <w:r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ис</w:t>
      </w:r>
      <w:r w:rsidR="00307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пользование в учебном процессе </w:t>
      </w:r>
      <w:proofErr w:type="spellStart"/>
      <w:r w:rsidR="003079E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86139">
        <w:rPr>
          <w:rFonts w:ascii="Times New Roman" w:hAnsi="Times New Roman" w:cs="Times New Roman"/>
          <w:sz w:val="28"/>
          <w:szCs w:val="28"/>
          <w:shd w:val="clear" w:color="auto" w:fill="FFFFFF"/>
        </w:rPr>
        <w:t>ортфолио</w:t>
      </w:r>
      <w:proofErr w:type="spellEnd"/>
      <w:r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достигается в условиях</w:t>
      </w:r>
      <w:r w:rsidR="00086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активного привлечения к самостоятельной работе, включения в процесс анализа применения приобретенных знаний и ком</w:t>
      </w:r>
      <w:r w:rsid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>етенций, формулирования выводов, проверки результатов своей работы с установкой</w:t>
      </w:r>
      <w:r w:rsid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обязательный отчет. </w:t>
      </w:r>
    </w:p>
    <w:p w:rsidR="00720605" w:rsidRPr="003B0AD5" w:rsidRDefault="00086139" w:rsidP="00086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эффективности обучения производится в соответствии с </w:t>
      </w:r>
      <w:r w:rsid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</w:t>
      </w:r>
      <w:r w:rsidR="00720605"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преимущества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720605"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</w:t>
      </w:r>
      <w:r w:rsidR="003079E4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реализуемой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преподавателем</w:t>
      </w:r>
      <w:r w:rsidR="00307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колледже</w:t>
      </w:r>
      <w:r w:rsidR="00720605" w:rsidRPr="003B0AD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20605" w:rsidRPr="003B0AD5" w:rsidRDefault="00720605" w:rsidP="003B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AD5">
        <w:rPr>
          <w:rFonts w:ascii="Times New Roman" w:hAnsi="Times New Roman"/>
          <w:sz w:val="28"/>
          <w:szCs w:val="28"/>
        </w:rPr>
        <w:t xml:space="preserve">- </w:t>
      </w:r>
      <w:r w:rsidR="00314EC7">
        <w:rPr>
          <w:rFonts w:ascii="Times New Roman" w:hAnsi="Times New Roman"/>
          <w:sz w:val="28"/>
          <w:szCs w:val="28"/>
        </w:rPr>
        <w:t xml:space="preserve"> </w:t>
      </w:r>
      <w:r w:rsidRPr="003B0AD5">
        <w:rPr>
          <w:rFonts w:ascii="Times New Roman" w:hAnsi="Times New Roman"/>
          <w:sz w:val="28"/>
          <w:szCs w:val="28"/>
        </w:rPr>
        <w:t>Повышается ответственность за качество собственного образования.</w:t>
      </w:r>
    </w:p>
    <w:p w:rsidR="00720605" w:rsidRPr="003B0AD5" w:rsidRDefault="00720605" w:rsidP="003B0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AD5">
        <w:rPr>
          <w:rFonts w:ascii="Times New Roman" w:hAnsi="Times New Roman"/>
          <w:sz w:val="28"/>
          <w:szCs w:val="28"/>
        </w:rPr>
        <w:t>- Развиваются навыки работы с текстами любого типа и с большим объёмом информации; овладевают умением интегрировать информацию.</w:t>
      </w:r>
    </w:p>
    <w:p w:rsidR="00720605" w:rsidRPr="003B0AD5" w:rsidRDefault="00314EC7" w:rsidP="003B0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605" w:rsidRPr="003B0AD5">
        <w:rPr>
          <w:rFonts w:ascii="Times New Roman" w:hAnsi="Times New Roman"/>
          <w:sz w:val="28"/>
          <w:szCs w:val="28"/>
        </w:rPr>
        <w:t>Формируется умение вырабатывать собственное мнение на основе осмысления различного опыт, идей и представлений, строить умозаключения и логические цепи доказательств (развивается системное логическое мышление).</w:t>
      </w:r>
    </w:p>
    <w:p w:rsidR="00720605" w:rsidRPr="003B0AD5" w:rsidRDefault="00720605" w:rsidP="003B0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AD5">
        <w:rPr>
          <w:rFonts w:ascii="Times New Roman" w:hAnsi="Times New Roman"/>
          <w:sz w:val="28"/>
          <w:szCs w:val="28"/>
        </w:rPr>
        <w:t>- Развиваются творческие и аналитические способности, умения эффективно работать с другими людьми; формируется умение выражать свои мысли ясно, уверенно и корректно по отношению к окружающим.</w:t>
      </w:r>
    </w:p>
    <w:p w:rsidR="00720605" w:rsidRPr="003B0AD5" w:rsidRDefault="00720605" w:rsidP="003B0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AD5">
        <w:rPr>
          <w:rFonts w:ascii="Times New Roman" w:hAnsi="Times New Roman"/>
          <w:sz w:val="28"/>
          <w:szCs w:val="28"/>
        </w:rPr>
        <w:t xml:space="preserve">- Технология наиболее эффективна при изучении материала, по которому может быть составлен интересный, познавательный текст. </w:t>
      </w:r>
    </w:p>
    <w:p w:rsidR="00A516AB" w:rsidRPr="003B0AD5" w:rsidRDefault="00A516AB" w:rsidP="003B0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AD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20605" w:rsidRDefault="00720605" w:rsidP="00720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0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20605" w:rsidRPr="00A516AB" w:rsidRDefault="00720605" w:rsidP="00314EC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Ogle, D.M. (1986). K-W-L: A teaching model that develops active reading of expository text.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Reading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Teacher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, 39, 564—570</w:t>
      </w:r>
    </w:p>
    <w:p w:rsidR="00720605" w:rsidRPr="00A516AB" w:rsidRDefault="00720605" w:rsidP="00314EC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Агапов, И. А. Учимся продуктивно мыслить. М.: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Про-Пресс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, 2014.</w:t>
      </w:r>
    </w:p>
    <w:p w:rsidR="00720605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Варламова Л.Д. 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профессионально-личностном становлении будущих инженеров.// Информатика и образование.-2009.-№3.-С.120.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Голуб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Г.Б.,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системе педагогической диагностики.// Школьные технологии.-2005.-№1.-С.181.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Голуб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Г.Б.,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системе педагогической диагностики.// Школьные технологии.-2005.-№2.-С.189.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Горелова Т.И.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– альтернативный способ оценивания результатов обучения.// Управление начальной школой.-2009.-№6.-С.17.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Гужавина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Н.А. Будущее начинается сегодня, или зачем нужно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(Положение о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МОУ “СОШ №39 имени Г.А.Чернова” г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>оркуты.// Администратор образования.-2007.-№8.-С.72-76.</w:t>
      </w:r>
    </w:p>
    <w:p w:rsidR="00A516AB" w:rsidRPr="00A516AB" w:rsidRDefault="00A516AB" w:rsidP="00314EC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Даутова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О.Б. Современные педагогические технологии в профильном обучении. Санкт - Петербург, изд-во КАРО, 2013.</w:t>
      </w:r>
    </w:p>
    <w:p w:rsidR="00A516AB" w:rsidRPr="00A516AB" w:rsidRDefault="00A516AB" w:rsidP="00314EC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Загашев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И.О. Критическое мышление: технология развития. СПб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>Изд-во» 2012.</w:t>
      </w:r>
    </w:p>
    <w:p w:rsidR="00A516AB" w:rsidRPr="00720605" w:rsidRDefault="00A516AB" w:rsidP="00314E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0605">
        <w:rPr>
          <w:rFonts w:ascii="Times New Roman" w:eastAsia="Times New Roman" w:hAnsi="Times New Roman" w:cs="Times New Roman"/>
          <w:sz w:val="28"/>
          <w:szCs w:val="28"/>
        </w:rPr>
        <w:t>Загашев</w:t>
      </w:r>
      <w:proofErr w:type="spellEnd"/>
      <w:r w:rsidRPr="00720605">
        <w:rPr>
          <w:rFonts w:ascii="Times New Roman" w:eastAsia="Times New Roman" w:hAnsi="Times New Roman" w:cs="Times New Roman"/>
          <w:sz w:val="28"/>
          <w:szCs w:val="28"/>
        </w:rPr>
        <w:t xml:space="preserve"> И.О., Заир-Бек С.И. Критическое мышление: технология развития. СПб</w:t>
      </w:r>
      <w:proofErr w:type="gramStart"/>
      <w:r w:rsidRPr="0072060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20605">
        <w:rPr>
          <w:rFonts w:ascii="Times New Roman" w:eastAsia="Times New Roman" w:hAnsi="Times New Roman" w:cs="Times New Roman"/>
          <w:sz w:val="28"/>
          <w:szCs w:val="28"/>
        </w:rPr>
        <w:t>Альянс «Дельта», 2011.</w:t>
      </w:r>
    </w:p>
    <w:p w:rsidR="00A516AB" w:rsidRPr="00720605" w:rsidRDefault="00A516AB" w:rsidP="00314E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0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720605">
        <w:rPr>
          <w:rFonts w:ascii="Times New Roman" w:eastAsia="Times New Roman" w:hAnsi="Times New Roman" w:cs="Times New Roman"/>
          <w:sz w:val="28"/>
          <w:szCs w:val="28"/>
        </w:rPr>
        <w:t>Загашев</w:t>
      </w:r>
      <w:proofErr w:type="spellEnd"/>
      <w:r w:rsidRPr="00720605">
        <w:rPr>
          <w:rFonts w:ascii="Times New Roman" w:eastAsia="Times New Roman" w:hAnsi="Times New Roman" w:cs="Times New Roman"/>
          <w:sz w:val="28"/>
          <w:szCs w:val="28"/>
        </w:rPr>
        <w:t xml:space="preserve"> И.О., Заир-Бек С.И., </w:t>
      </w:r>
      <w:proofErr w:type="spellStart"/>
      <w:r w:rsidRPr="00720605">
        <w:rPr>
          <w:rFonts w:ascii="Times New Roman" w:eastAsia="Times New Roman" w:hAnsi="Times New Roman" w:cs="Times New Roman"/>
          <w:sz w:val="28"/>
          <w:szCs w:val="28"/>
        </w:rPr>
        <w:t>Муштавинская</w:t>
      </w:r>
      <w:proofErr w:type="spellEnd"/>
      <w:r w:rsidRPr="00720605">
        <w:rPr>
          <w:rFonts w:ascii="Times New Roman" w:eastAsia="Times New Roman" w:hAnsi="Times New Roman" w:cs="Times New Roman"/>
          <w:sz w:val="28"/>
          <w:szCs w:val="28"/>
        </w:rPr>
        <w:t xml:space="preserve"> И.В. Учим детей мыслить критически. СПб</w:t>
      </w:r>
      <w:proofErr w:type="gramStart"/>
      <w:r w:rsidRPr="0072060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20605">
        <w:rPr>
          <w:rFonts w:ascii="Times New Roman" w:eastAsia="Times New Roman" w:hAnsi="Times New Roman" w:cs="Times New Roman"/>
          <w:sz w:val="28"/>
          <w:szCs w:val="28"/>
        </w:rPr>
        <w:t>Альянс «Дельта», 2013.</w:t>
      </w:r>
    </w:p>
    <w:p w:rsidR="00A516AB" w:rsidRPr="00A516AB" w:rsidRDefault="00A516AB" w:rsidP="00314E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05">
        <w:rPr>
          <w:rFonts w:ascii="Times New Roman" w:eastAsia="Times New Roman" w:hAnsi="Times New Roman" w:cs="Times New Roman"/>
          <w:sz w:val="28"/>
          <w:szCs w:val="28"/>
        </w:rPr>
        <w:t>9. Заир-Бек С.И. Критическое мышление. 2014 / http://altai.fio.ru/projects/group3/potok67/site/thechnology.htm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Загвоздкин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В.К. Роль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учебном процессе. Некоторые психолого-педагогические аспекты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>зарубежные источники).//   Психологическая наука и образование.-2004.-№4.-С.5.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Загвоздкин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В.К. Портфель индивидуальных учебных достижений – нечто большее, чем просто альтернативный способ оценки.// Школьные технологии.-2004.-№3.-С.179.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Зеленко Н.В., Могилевская А.Г.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будущего педагога.// Стандарты и мониторинг в образовании.-2009.-№1.-С.61.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Коллекция достижений. Рекомендации по построению различных моделей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.// Учительская газета.-2004.-№15-16.-С.15.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Копылова С.А.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мониторинга профессионального развития педагога.// Практика административной работы в школе.-2006.-№8.-С.31.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>Крепких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как инструмент самоанализа.// Управление школой.-2007.-№8.-С.31.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Максимова Л. Использование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УМК  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Tout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v2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bien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.// Французский язык.-2008.-№10.-С.24-26.</w:t>
      </w:r>
    </w:p>
    <w:p w:rsidR="00A516AB" w:rsidRPr="00A516AB" w:rsidRDefault="00A516AB" w:rsidP="00314E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0605">
        <w:rPr>
          <w:rFonts w:ascii="Times New Roman" w:eastAsia="Times New Roman" w:hAnsi="Times New Roman" w:cs="Times New Roman"/>
          <w:sz w:val="28"/>
          <w:szCs w:val="28"/>
        </w:rPr>
        <w:t>Муштавинская</w:t>
      </w:r>
      <w:proofErr w:type="spellEnd"/>
      <w:r w:rsidRPr="00720605">
        <w:rPr>
          <w:rFonts w:ascii="Times New Roman" w:eastAsia="Times New Roman" w:hAnsi="Times New Roman" w:cs="Times New Roman"/>
          <w:sz w:val="28"/>
          <w:szCs w:val="28"/>
        </w:rPr>
        <w:t>, И. В. Технология развития критического мышления: научно-методическое осмысление // Методист. 2013. № 2.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Новикова Т. Оценивание с помощью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.// Народное образование.-2006.-№7.-С.137.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Новикова Т. Папка индивидуальных достижений “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”: федеральные рекомендации и местный опыт.- Директор школы.- 2004.-№7.-С.13.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Новикова Т. Папка индивидуальных достижений “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”: федеральные рекомендации и местный опыт.- Директор школы.- 2004.-№8.-С.13.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Новикова Т.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профильной школе.// Оценка качества образования.-2008.-№3.-С.42-50.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Новикова Т.,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Пинская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школе.// Народное образование.-2005.-№1.-С.84.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Новикова Т.Г.,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А.С. Предупреждение ошибок при использовании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.// Профильная школа.-2006.-№3.-С.27.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Никитина С.И.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по информатике.// Информатика и образование.-2008.-№6.-С.29.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Петренко А. Мониторинг,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и электронные пособия.// Управление школой.-2008.-№14.-С.23-26.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Пинская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М.А. Место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образовании.// Оценка качества образования.-2008.-№2.-С.56.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: за и против.//Педсовет.-2004.-№69.-19 октября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>С.6.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 Занятие №7. Заочные курсы повышения квалификации.//Учительская газета.-2006.-№26.-С.4.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А.С. Типичные ошибки и затруднения  при формировании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практике российской школы.// Методист.-2004.-№6.-С.33.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А., Новикова Т.,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Пинская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: типичные ошибки и затруднения.// Народное образование.-2005.-№2.-С.71.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Л.М. Использование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 педагогической деятельности.//Управление ДОУ.-2007.-№7.-С.96.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Сметанникова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Н.Н. “ Портфель ” как технология аутентичного оценивания.// Школьные технологии.-2006.-№6.-С.160.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Тарабрина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  В. Руководство по созданию 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.// ИКТ.-2008.-№5.-С.6-10.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Тарабрина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В. Создаём </w:t>
      </w:r>
      <w:proofErr w:type="gramStart"/>
      <w:r w:rsidRPr="00A516AB">
        <w:rPr>
          <w:rFonts w:ascii="Times New Roman" w:eastAsia="Times New Roman" w:hAnsi="Times New Roman" w:cs="Times New Roman"/>
          <w:sz w:val="28"/>
          <w:szCs w:val="28"/>
        </w:rPr>
        <w:t>электронное</w:t>
      </w:r>
      <w:proofErr w:type="gram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преподавателя.//  ИКТ.-2007.-№11.-С.26.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Федотова Е., Новикова Т.Г.,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как система альтернативного оценивания в практике зарубежной школы.// Школьные технологии.-2005.-№3.-С.171.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Федотова Е., Новикова Т.Г.,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А.С. Зарубежный опыт использования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>.// Методист.-2005.-№5.-С.27.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Функциональные обязанности участников образовательного процесса при внедрении в практику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как метода оценивания.// Практика административной работы.-2005.-№5.-С.20.</w:t>
      </w:r>
    </w:p>
    <w:p w:rsidR="00A516AB" w:rsidRPr="00A516AB" w:rsidRDefault="00A516AB" w:rsidP="00314E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Хацкевич Е. </w:t>
      </w:r>
      <w:proofErr w:type="spellStart"/>
      <w:r w:rsidRPr="00A516A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516AB">
        <w:rPr>
          <w:rFonts w:ascii="Times New Roman" w:eastAsia="Times New Roman" w:hAnsi="Times New Roman" w:cs="Times New Roman"/>
          <w:sz w:val="28"/>
          <w:szCs w:val="28"/>
        </w:rPr>
        <w:t xml:space="preserve"> на педсовете. Деловая игра.// Школьный психолог.-2006.-№18.-С.33-34.</w:t>
      </w:r>
    </w:p>
    <w:p w:rsidR="00720605" w:rsidRPr="000948C5" w:rsidRDefault="00720605" w:rsidP="00314EC7">
      <w:p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720605" w:rsidRDefault="00720605" w:rsidP="0072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8C5" w:rsidRPr="000948C5" w:rsidRDefault="000948C5" w:rsidP="003B0AD5">
      <w:pPr>
        <w:jc w:val="right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948C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Приложение 1.</w:t>
      </w:r>
    </w:p>
    <w:p w:rsidR="000948C5" w:rsidRPr="000948C5" w:rsidRDefault="000948C5" w:rsidP="00094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C5">
        <w:rPr>
          <w:rFonts w:ascii="Times New Roman" w:hAnsi="Times New Roman" w:cs="Times New Roman"/>
          <w:b/>
          <w:sz w:val="28"/>
          <w:szCs w:val="28"/>
        </w:rPr>
        <w:t>Рабочая таблица для З-Х-У.</w:t>
      </w:r>
    </w:p>
    <w:tbl>
      <w:tblPr>
        <w:tblStyle w:val="a5"/>
        <w:tblW w:w="0" w:type="auto"/>
        <w:tblLook w:val="04A0"/>
      </w:tblPr>
      <w:tblGrid>
        <w:gridCol w:w="3190"/>
        <w:gridCol w:w="1595"/>
        <w:gridCol w:w="1595"/>
        <w:gridCol w:w="3191"/>
      </w:tblGrid>
      <w:tr w:rsidR="000948C5" w:rsidRPr="000948C5" w:rsidTr="00724D89">
        <w:trPr>
          <w:trHeight w:val="625"/>
        </w:trPr>
        <w:tc>
          <w:tcPr>
            <w:tcW w:w="3190" w:type="dxa"/>
          </w:tcPr>
          <w:p w:rsidR="000948C5" w:rsidRPr="000948C5" w:rsidRDefault="000948C5" w:rsidP="000948C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З-</w:t>
            </w:r>
            <w:proofErr w:type="gramEnd"/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мы знаем</w:t>
            </w:r>
          </w:p>
        </w:tc>
        <w:tc>
          <w:tcPr>
            <w:tcW w:w="3190" w:type="dxa"/>
            <w:gridSpan w:val="2"/>
          </w:tcPr>
          <w:p w:rsidR="000948C5" w:rsidRPr="000948C5" w:rsidRDefault="000948C5" w:rsidP="00094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Х-</w:t>
            </w:r>
            <w:proofErr w:type="gramEnd"/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мы хотим узнать</w:t>
            </w:r>
          </w:p>
        </w:tc>
        <w:tc>
          <w:tcPr>
            <w:tcW w:w="3191" w:type="dxa"/>
          </w:tcPr>
          <w:p w:rsidR="000948C5" w:rsidRPr="000948C5" w:rsidRDefault="000948C5" w:rsidP="00094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мы узнали и что нам осталось узнать.</w:t>
            </w:r>
          </w:p>
        </w:tc>
      </w:tr>
      <w:tr w:rsidR="000948C5" w:rsidRPr="000948C5" w:rsidTr="00724D89">
        <w:trPr>
          <w:trHeight w:val="1124"/>
        </w:trPr>
        <w:tc>
          <w:tcPr>
            <w:tcW w:w="4785" w:type="dxa"/>
            <w:gridSpan w:val="2"/>
          </w:tcPr>
          <w:p w:rsidR="000948C5" w:rsidRPr="000948C5" w:rsidRDefault="000948C5" w:rsidP="000948C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информации, которыми мы намерены пользоваться</w:t>
            </w:r>
          </w:p>
          <w:p w:rsidR="000948C5" w:rsidRPr="000948C5" w:rsidRDefault="000948C5" w:rsidP="000948C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0948C5" w:rsidRPr="000948C5" w:rsidRDefault="000948C5" w:rsidP="000948C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0948C5" w:rsidRPr="000948C5" w:rsidRDefault="000948C5" w:rsidP="000948C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0948C5" w:rsidRPr="000948C5" w:rsidRDefault="000948C5" w:rsidP="000948C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948C5" w:rsidRPr="000948C5" w:rsidRDefault="000948C5" w:rsidP="000948C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0948C5" w:rsidRPr="000948C5" w:rsidRDefault="000948C5" w:rsidP="00094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3. Источники, из которых мы намерены получить информацию</w:t>
            </w:r>
          </w:p>
          <w:p w:rsidR="000948C5" w:rsidRPr="000948C5" w:rsidRDefault="000948C5" w:rsidP="00094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0948C5" w:rsidRPr="000948C5" w:rsidRDefault="000948C5" w:rsidP="00094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0948C5" w:rsidRPr="000948C5" w:rsidRDefault="000948C5" w:rsidP="00094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0948C5" w:rsidRPr="000948C5" w:rsidRDefault="000948C5" w:rsidP="00094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</w:tbl>
    <w:p w:rsidR="000948C5" w:rsidRPr="000948C5" w:rsidRDefault="000948C5" w:rsidP="000948C5">
      <w:pPr>
        <w:pStyle w:val="a3"/>
        <w:spacing w:line="240" w:lineRule="auto"/>
        <w:ind w:left="1068"/>
        <w:jc w:val="right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0948C5" w:rsidRPr="000948C5" w:rsidRDefault="000948C5" w:rsidP="000948C5">
      <w:pPr>
        <w:spacing w:line="240" w:lineRule="auto"/>
        <w:jc w:val="right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0948C5" w:rsidRPr="000948C5" w:rsidRDefault="000948C5" w:rsidP="000948C5">
      <w:pPr>
        <w:spacing w:line="240" w:lineRule="auto"/>
        <w:jc w:val="right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948C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Приложение 2.</w:t>
      </w:r>
    </w:p>
    <w:p w:rsidR="000948C5" w:rsidRPr="000948C5" w:rsidRDefault="000948C5" w:rsidP="000948C5">
      <w:pPr>
        <w:spacing w:line="240" w:lineRule="auto"/>
        <w:jc w:val="center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</w:pPr>
      <w:r w:rsidRPr="000948C5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>Пример кластера.</w:t>
      </w:r>
    </w:p>
    <w:p w:rsidR="000948C5" w:rsidRPr="000948C5" w:rsidRDefault="000948C5" w:rsidP="000948C5">
      <w:pPr>
        <w:spacing w:line="240" w:lineRule="auto"/>
        <w:jc w:val="right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948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775" cy="2449278"/>
            <wp:effectExtent l="0" t="0" r="0" b="8255"/>
            <wp:docPr id="2" name="Рисунок 2" descr="Педагогические технологии - Лекции Софьи Алексеевны Менихановой, к п. н., Ирро лекц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агогические технологии - Лекции Софьи Алексеевны Менихановой, к п. н., Ирро лекция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12" cy="245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C5" w:rsidRPr="000948C5" w:rsidRDefault="000948C5" w:rsidP="000948C5">
      <w:pPr>
        <w:spacing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0948C5" w:rsidRPr="000948C5" w:rsidRDefault="000948C5" w:rsidP="000948C5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948C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Приложение 3.</w:t>
      </w:r>
    </w:p>
    <w:p w:rsidR="000948C5" w:rsidRPr="000948C5" w:rsidRDefault="000948C5" w:rsidP="000948C5">
      <w:pPr>
        <w:pStyle w:val="a6"/>
        <w:rPr>
          <w:b/>
          <w:color w:val="333333"/>
          <w:szCs w:val="28"/>
        </w:rPr>
      </w:pPr>
      <w:r w:rsidRPr="000948C5">
        <w:rPr>
          <w:b/>
          <w:color w:val="333333"/>
          <w:szCs w:val="28"/>
        </w:rPr>
        <w:t>ТРАНСФЕРНЫЙ   ЛИСТ</w:t>
      </w:r>
    </w:p>
    <w:p w:rsidR="000948C5" w:rsidRPr="000948C5" w:rsidRDefault="000948C5" w:rsidP="000948C5">
      <w:pPr>
        <w:pStyle w:val="a6"/>
        <w:rPr>
          <w:color w:val="333333"/>
          <w:szCs w:val="28"/>
        </w:rPr>
      </w:pPr>
    </w:p>
    <w:p w:rsidR="000948C5" w:rsidRPr="000948C5" w:rsidRDefault="000948C5" w:rsidP="000948C5">
      <w:pPr>
        <w:pStyle w:val="1"/>
        <w:rPr>
          <w:color w:val="333333"/>
          <w:szCs w:val="28"/>
        </w:rPr>
      </w:pPr>
      <w:r w:rsidRPr="000948C5">
        <w:rPr>
          <w:color w:val="333333"/>
          <w:szCs w:val="28"/>
        </w:rPr>
        <w:t>Название работы: _____________________________________________________________________________</w:t>
      </w:r>
    </w:p>
    <w:p w:rsidR="000948C5" w:rsidRPr="000948C5" w:rsidRDefault="000948C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7"/>
        <w:gridCol w:w="4388"/>
      </w:tblGrid>
      <w:tr w:rsidR="000948C5" w:rsidRPr="000948C5" w:rsidTr="00724D89">
        <w:tc>
          <w:tcPr>
            <w:tcW w:w="4957" w:type="dxa"/>
          </w:tcPr>
          <w:p w:rsidR="000948C5" w:rsidRPr="000948C5" w:rsidRDefault="000948C5" w:rsidP="000948C5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работе говорится о _________________________________</w:t>
            </w:r>
            <w:r w:rsidRPr="000948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______</w:t>
            </w:r>
          </w:p>
          <w:p w:rsidR="000948C5" w:rsidRPr="000948C5" w:rsidRDefault="000948C5" w:rsidP="000948C5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88" w:type="dxa"/>
          </w:tcPr>
          <w:p w:rsidR="000948C5" w:rsidRPr="000948C5" w:rsidRDefault="000948C5" w:rsidP="000948C5">
            <w:pPr>
              <w:pStyle w:val="1"/>
              <w:rPr>
                <w:color w:val="333333"/>
                <w:szCs w:val="28"/>
              </w:rPr>
            </w:pPr>
            <w:r w:rsidRPr="000948C5">
              <w:rPr>
                <w:color w:val="333333"/>
                <w:szCs w:val="28"/>
              </w:rPr>
              <w:lastRenderedPageBreak/>
              <w:t xml:space="preserve">Наиболее интересным представляется </w:t>
            </w:r>
          </w:p>
          <w:p w:rsidR="000948C5" w:rsidRPr="000948C5" w:rsidRDefault="000948C5" w:rsidP="000948C5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______________________________</w:t>
            </w:r>
          </w:p>
        </w:tc>
      </w:tr>
      <w:tr w:rsidR="000948C5" w:rsidRPr="000948C5" w:rsidTr="00724D89">
        <w:trPr>
          <w:trHeight w:val="1483"/>
        </w:trPr>
        <w:tc>
          <w:tcPr>
            <w:tcW w:w="4957" w:type="dxa"/>
          </w:tcPr>
          <w:p w:rsidR="000948C5" w:rsidRPr="000948C5" w:rsidRDefault="000948C5" w:rsidP="000948C5">
            <w:pPr>
              <w:pStyle w:val="1"/>
              <w:rPr>
                <w:color w:val="333333"/>
                <w:szCs w:val="28"/>
              </w:rPr>
            </w:pPr>
            <w:r w:rsidRPr="000948C5">
              <w:rPr>
                <w:color w:val="333333"/>
                <w:szCs w:val="28"/>
              </w:rPr>
              <w:lastRenderedPageBreak/>
              <w:t>Хотелось бы предложить</w:t>
            </w:r>
          </w:p>
          <w:p w:rsidR="000948C5" w:rsidRPr="000948C5" w:rsidRDefault="000948C5" w:rsidP="000948C5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______________________________________</w:t>
            </w:r>
          </w:p>
        </w:tc>
        <w:tc>
          <w:tcPr>
            <w:tcW w:w="4388" w:type="dxa"/>
          </w:tcPr>
          <w:p w:rsidR="000948C5" w:rsidRPr="000948C5" w:rsidRDefault="000948C5" w:rsidP="000948C5">
            <w:pPr>
              <w:pStyle w:val="1"/>
              <w:rPr>
                <w:color w:val="333333"/>
                <w:szCs w:val="28"/>
              </w:rPr>
            </w:pPr>
            <w:r w:rsidRPr="000948C5">
              <w:rPr>
                <w:color w:val="333333"/>
                <w:szCs w:val="28"/>
              </w:rPr>
              <w:t>Возникает вопрос</w:t>
            </w:r>
          </w:p>
          <w:p w:rsidR="000948C5" w:rsidRPr="000948C5" w:rsidRDefault="000948C5" w:rsidP="000948C5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948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</w:t>
            </w:r>
          </w:p>
          <w:p w:rsidR="000948C5" w:rsidRPr="000948C5" w:rsidRDefault="000948C5" w:rsidP="000948C5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948C5" w:rsidRPr="000948C5" w:rsidRDefault="000948C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948C5" w:rsidRPr="000948C5" w:rsidRDefault="000948C5" w:rsidP="000948C5">
      <w:pPr>
        <w:pStyle w:val="1"/>
        <w:rPr>
          <w:color w:val="333333"/>
          <w:szCs w:val="28"/>
        </w:rPr>
      </w:pPr>
      <w:r w:rsidRPr="000948C5">
        <w:rPr>
          <w:color w:val="333333"/>
          <w:szCs w:val="28"/>
        </w:rPr>
        <w:t>Работу написал: __________________________________________________________________</w:t>
      </w:r>
    </w:p>
    <w:p w:rsidR="000948C5" w:rsidRPr="000948C5" w:rsidRDefault="000948C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948C5">
        <w:rPr>
          <w:rFonts w:ascii="Times New Roman" w:hAnsi="Times New Roman" w:cs="Times New Roman"/>
          <w:color w:val="333333"/>
          <w:sz w:val="28"/>
          <w:szCs w:val="28"/>
        </w:rPr>
        <w:t>Работу прочитал: ___________________________________________________________________</w:t>
      </w:r>
    </w:p>
    <w:p w:rsidR="000948C5" w:rsidRPr="000948C5" w:rsidRDefault="000948C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948C5">
        <w:rPr>
          <w:rFonts w:ascii="Times New Roman" w:hAnsi="Times New Roman" w:cs="Times New Roman"/>
          <w:color w:val="333333"/>
          <w:sz w:val="28"/>
          <w:szCs w:val="28"/>
        </w:rPr>
        <w:t>Дата: «___» _______________20__ года.</w:t>
      </w:r>
    </w:p>
    <w:p w:rsidR="000948C5" w:rsidRDefault="000948C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Default="003B0AD5" w:rsidP="000948C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0AD5" w:rsidRPr="00314EC7" w:rsidRDefault="003B0AD5" w:rsidP="003B0AD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4EC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9471B8" w:rsidRPr="000948C5" w:rsidRDefault="00720605" w:rsidP="00094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2096" cy="8789448"/>
            <wp:effectExtent l="19050" t="0" r="7254" b="0"/>
            <wp:docPr id="3" name="Рисунок 1" descr="\\inetserver\Common\Чикнайкина\скан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etserver\Common\Чикнайкина\скан\Sc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096" cy="878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1B8" w:rsidRPr="000948C5" w:rsidSect="0029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D5" w:rsidRDefault="003B0AD5" w:rsidP="003B0AD5">
      <w:pPr>
        <w:spacing w:after="0" w:line="240" w:lineRule="auto"/>
      </w:pPr>
      <w:r>
        <w:separator/>
      </w:r>
    </w:p>
  </w:endnote>
  <w:endnote w:type="continuationSeparator" w:id="1">
    <w:p w:rsidR="003B0AD5" w:rsidRDefault="003B0AD5" w:rsidP="003B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D5" w:rsidRDefault="003B0AD5" w:rsidP="003B0AD5">
      <w:pPr>
        <w:spacing w:after="0" w:line="240" w:lineRule="auto"/>
      </w:pPr>
      <w:r>
        <w:separator/>
      </w:r>
    </w:p>
  </w:footnote>
  <w:footnote w:type="continuationSeparator" w:id="1">
    <w:p w:rsidR="003B0AD5" w:rsidRDefault="003B0AD5" w:rsidP="003B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84C"/>
    <w:multiLevelType w:val="hybridMultilevel"/>
    <w:tmpl w:val="427C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41CF"/>
    <w:multiLevelType w:val="hybridMultilevel"/>
    <w:tmpl w:val="4E9C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309DD"/>
    <w:multiLevelType w:val="hybridMultilevel"/>
    <w:tmpl w:val="3920E5E4"/>
    <w:lvl w:ilvl="0" w:tplc="4BECF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74903"/>
    <w:multiLevelType w:val="multilevel"/>
    <w:tmpl w:val="8176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31521"/>
    <w:multiLevelType w:val="hybridMultilevel"/>
    <w:tmpl w:val="76B6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12C0F"/>
    <w:multiLevelType w:val="multilevel"/>
    <w:tmpl w:val="F4F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408C2"/>
    <w:multiLevelType w:val="hybridMultilevel"/>
    <w:tmpl w:val="F886AEB6"/>
    <w:lvl w:ilvl="0" w:tplc="8438D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1F13DE"/>
    <w:multiLevelType w:val="multilevel"/>
    <w:tmpl w:val="BCC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65F43"/>
    <w:multiLevelType w:val="hybridMultilevel"/>
    <w:tmpl w:val="BC4C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1B8"/>
    <w:rsid w:val="00086139"/>
    <w:rsid w:val="000948C5"/>
    <w:rsid w:val="002229F0"/>
    <w:rsid w:val="00241F97"/>
    <w:rsid w:val="00294EF8"/>
    <w:rsid w:val="003079E4"/>
    <w:rsid w:val="00314EC7"/>
    <w:rsid w:val="003B0AD5"/>
    <w:rsid w:val="003B6158"/>
    <w:rsid w:val="003D4E2A"/>
    <w:rsid w:val="00412B6D"/>
    <w:rsid w:val="00512FCE"/>
    <w:rsid w:val="00720605"/>
    <w:rsid w:val="009471B8"/>
    <w:rsid w:val="009B2E6B"/>
    <w:rsid w:val="00A516AB"/>
    <w:rsid w:val="00A7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F8"/>
  </w:style>
  <w:style w:type="paragraph" w:styleId="1">
    <w:name w:val="heading 1"/>
    <w:basedOn w:val="a"/>
    <w:next w:val="a"/>
    <w:link w:val="10"/>
    <w:qFormat/>
    <w:rsid w:val="000948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8C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948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0948C5"/>
    <w:rPr>
      <w:color w:val="0000FF"/>
      <w:u w:val="single"/>
    </w:rPr>
  </w:style>
  <w:style w:type="table" w:styleId="a5">
    <w:name w:val="Table Grid"/>
    <w:basedOn w:val="a1"/>
    <w:uiPriority w:val="59"/>
    <w:rsid w:val="000948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948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948C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8C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D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0605"/>
  </w:style>
  <w:style w:type="character" w:customStyle="1" w:styleId="c2">
    <w:name w:val="c2"/>
    <w:basedOn w:val="a0"/>
    <w:rsid w:val="00A516AB"/>
  </w:style>
  <w:style w:type="paragraph" w:styleId="ab">
    <w:name w:val="header"/>
    <w:basedOn w:val="a"/>
    <w:link w:val="ac"/>
    <w:uiPriority w:val="99"/>
    <w:semiHidden/>
    <w:unhideWhenUsed/>
    <w:rsid w:val="003B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0AD5"/>
  </w:style>
  <w:style w:type="paragraph" w:styleId="ad">
    <w:name w:val="footer"/>
    <w:basedOn w:val="a"/>
    <w:link w:val="ae"/>
    <w:uiPriority w:val="99"/>
    <w:semiHidden/>
    <w:unhideWhenUsed/>
    <w:rsid w:val="003B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B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KWL_%F2%E0%E1%EB%E8%F6%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1%81%D1%81%D1%83%D0%B6%D0%B4%D0%B5%D0%BD%D0%B8%D0%B5_(%D0%BB%D0%BE%D0%B3%D0%B8%D0%BA%D0%B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Чикнайкина</dc:creator>
  <cp:lastModifiedBy>Чикнайкина</cp:lastModifiedBy>
  <cp:revision>7</cp:revision>
  <dcterms:created xsi:type="dcterms:W3CDTF">2022-01-13T12:29:00Z</dcterms:created>
  <dcterms:modified xsi:type="dcterms:W3CDTF">2022-01-14T10:17:00Z</dcterms:modified>
</cp:coreProperties>
</file>